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Doporučený seznam věcí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Celotáborová hra</w:t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kostým – větší kus hnědé/zelené/šedé/černé látky – pro výrobu pláště 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Technické vybavení: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spacák,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karimatka</w:t>
      </w:r>
      <w:r w:rsidDel="00000000" w:rsidR="00000000" w:rsidRPr="00000000">
        <w:rPr>
          <w:rFonts w:ascii="Arial" w:cs="Arial" w:eastAsia="Arial" w:hAnsi="Arial"/>
          <w:rtl w:val="0"/>
        </w:rPr>
        <w:t xml:space="preserve">, celta nebo stará deka (na letošním tábořišti nejsou matrace)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třídílná jídelní miska (ešus), lžíce - popř. i celý příbor, hrnek (kovový nebo plastový)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= každý díl nádobí je vhodné nějak označit, aby se zabránilo záměně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láhev (na kolo)</w:t>
        <w:br w:type="textWrapping"/>
        <w:t xml:space="preserve">kapesní nůž</w:t>
        <w:br w:type="textWrapping"/>
        <w:t xml:space="preserve">baterka </w:t>
      </w:r>
      <w:r w:rsidDel="00000000" w:rsidR="00000000" w:rsidRPr="00000000">
        <w:rPr>
          <w:rFonts w:ascii="Arial" w:cs="Arial" w:eastAsia="Arial" w:hAnsi="Arial"/>
          <w:strike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poznámkový blok, psací potřeby, pastelky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šátek (na hry)</w:t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Volitelné: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možno si přivézt vlastní hamaku - závěsnou síť</w:t>
      </w:r>
    </w:p>
    <w:p w:rsidR="00000000" w:rsidDel="00000000" w:rsidP="00000000" w:rsidRDefault="00000000" w:rsidRPr="00000000" w14:paraId="0000000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hudební nástroj</w:t>
      </w:r>
    </w:p>
    <w:p w:rsidR="00000000" w:rsidDel="00000000" w:rsidP="00000000" w:rsidRDefault="00000000" w:rsidRPr="00000000" w14:paraId="0000000C">
      <w:pPr>
        <w:ind w:left="0" w:hanging="2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Oblečení: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pláštěnka,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gumáky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sportovní boty (botasky), sandály, boty do vody</w:t>
        <w:br w:type="textWrapping"/>
        <w:t xml:space="preserve">oblečení na spaní</w:t>
        <w:br w:type="textWrapping"/>
        <w:t xml:space="preserve">spodní prádlo, ponožky, kapesníky</w:t>
        <w:br w:type="textWrapping"/>
        <w:t xml:space="preserve">plavky, ručník, neplavci kolo nebo rukávky</w:t>
        <w:br w:type="textWrapping"/>
        <w:t xml:space="preserve">trička s krátkým rukávem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tričko s dlouhým rukávem nebo košile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mikina, teplý svetr</w:t>
        <w:br w:type="textWrapping"/>
        <w:t xml:space="preserve">kalhoty krátké + dlouhé,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tepláky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šusťáková bunda /větrovka/</w:t>
        <w:br w:type="textWrapping"/>
        <w:t xml:space="preserve">kšiltovka nebo šátek a brýle proti slunci</w:t>
        <w:br w:type="textWrapping"/>
        <w:t xml:space="preserve">malý batůžek na výlety a na kolo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Množství věcí není uvedeno, záleží na individuálních potřebách každého.  Doporučujeme dětem zabalit spíše starší oblečení, pohybujeme se v přírodě, kde se ne vždy dá vyhnout ušpinění či poškození, a je třeba počítat s možností převlečení.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Toaletní potřeby: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kartáček na zuby, pasta, mýdlo, hřeben, ručník</w:t>
        <w:br w:type="textWrapping"/>
        <w:t xml:space="preserve">krém na opalování, jelení lůj, repelent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Cyklistické vybavení: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kolo v dobrém technickém stavu (do lehkých terénů – horské trekkingové, crossové) s držákem na láhev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cyklistická přilba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zámek na kolo, náhradní duše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Důrazně doporučujeme dát kolo před táborem seřídit ve specializovaném servisu.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8">
      <w:pPr>
        <w:ind w:left="0" w:hanging="2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Upozornění: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Dle našich zkušeností nedoporučujeme dávat dětem s sebou žádné cenné věci (elektronické hračky, mobily), ani větší množství sladkostí. Slazené či energetické nápoje s sebou prosím dětem nebalte vůbec.</w:t>
      </w:r>
    </w:p>
    <w:sectPr>
      <w:pgSz w:h="16838" w:w="11906" w:orient="portrait"/>
      <w:pgMar w:bottom="1134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vertAlign w:val="subscript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hanging="1"/>
      <w:textAlignment w:val="top"/>
      <w:outlineLvl w:val="0"/>
    </w:pPr>
    <w:rPr>
      <w:vertAlign w:val="subscript"/>
      <w:lang w:eastAsia="zh-C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adpis" w:customStyle="1">
    <w:name w:val="Nadpis"/>
    <w:basedOn w:val="Normal"/>
    <w:next w:val="BodyText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1" w:customStyle="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Arial"/>
    </w:rPr>
  </w:style>
  <w:style w:type="paragraph" w:styleId="Caption1" w:customStyle="1">
    <w:name w:val="Caption1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Rejstk" w:customStyle="1">
    <w:name w:val="Rejstřík"/>
    <w:basedOn w:val="Normal"/>
    <w:qFormat w:val="1"/>
    <w:pPr>
      <w:suppressLineNumbers w:val="1"/>
    </w:pPr>
    <w:rPr>
      <w:rFonts w:cs="Arial"/>
    </w:r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K+ajIxUble9YSnNlO48M3PtjA==">CgMxLjA4AHIhMW1FRzRqbWdxdmZXYU1JS3VwVmVvUDMyOFdtejJZRVN1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2022-07-05T07:46:00Z</dcterms:created>
  <dc:creator>JK</dc:creator>
</cp:coreProperties>
</file>