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91DA" w14:textId="77777777" w:rsidR="00B80BDA" w:rsidRDefault="00B80BDA" w:rsidP="00B80BDA">
      <w:pPr>
        <w:shd w:val="clear" w:color="auto" w:fill="FFFFFF"/>
        <w:spacing w:after="180" w:line="288" w:lineRule="atLeast"/>
        <w:rPr>
          <w:rFonts w:cs="Arial"/>
          <w:sz w:val="46"/>
          <w:szCs w:val="46"/>
        </w:rPr>
      </w:pPr>
      <w:r>
        <w:rPr>
          <w:rFonts w:cs="Arial"/>
          <w:sz w:val="46"/>
          <w:szCs w:val="46"/>
        </w:rPr>
        <w:t>Real Estate Rules &amp; Requirements for Plaintiffs/Attorneys</w:t>
      </w:r>
    </w:p>
    <w:p w14:paraId="67E24BA1" w14:textId="14227872" w:rsidR="00B80BDA" w:rsidRDefault="00B80BDA" w:rsidP="003C1DF0">
      <w:pPr>
        <w:shd w:val="clear" w:color="auto" w:fill="FFFFFF"/>
        <w:spacing w:before="240" w:after="120" w:line="312" w:lineRule="atLeast"/>
        <w:rPr>
          <w:b/>
          <w:bCs/>
          <w:sz w:val="24"/>
          <w:szCs w:val="24"/>
          <w:shd w:val="clear" w:color="auto" w:fill="FFFFFF"/>
        </w:rPr>
      </w:pPr>
      <w:r>
        <w:rPr>
          <w:rFonts w:cs="Arial"/>
          <w:sz w:val="38"/>
          <w:szCs w:val="38"/>
        </w:rPr>
        <w:t xml:space="preserve">Marion County Sheriff’s Sale </w:t>
      </w:r>
    </w:p>
    <w:p w14:paraId="6F7C4311" w14:textId="63E1D29A" w:rsidR="00B80BDA" w:rsidRDefault="00B80BDA" w:rsidP="00B80BDA">
      <w:pPr>
        <w:spacing w:after="0" w:line="240" w:lineRule="auto"/>
        <w:rPr>
          <w:b/>
          <w:bCs/>
          <w:shd w:val="clear" w:color="auto" w:fill="FFFFFF"/>
        </w:rPr>
      </w:pPr>
      <w:r w:rsidRPr="007411D3">
        <w:rPr>
          <w:b/>
          <w:bCs/>
          <w:shd w:val="clear" w:color="auto" w:fill="FFFFFF"/>
        </w:rPr>
        <w:t>Effective J</w:t>
      </w:r>
      <w:r w:rsidR="00B8488B" w:rsidRPr="007411D3">
        <w:rPr>
          <w:b/>
          <w:bCs/>
          <w:shd w:val="clear" w:color="auto" w:fill="FFFFFF"/>
        </w:rPr>
        <w:t>UNE 1, 2024</w:t>
      </w:r>
    </w:p>
    <w:p w14:paraId="6BB7C18C" w14:textId="77777777" w:rsidR="00B3105A" w:rsidRDefault="00B3105A" w:rsidP="00B80BDA">
      <w:pPr>
        <w:spacing w:after="0" w:line="240" w:lineRule="auto"/>
        <w:rPr>
          <w:b/>
          <w:bCs/>
          <w:shd w:val="clear" w:color="auto" w:fill="FFFFFF"/>
        </w:rPr>
      </w:pPr>
    </w:p>
    <w:p w14:paraId="3D4A711D" w14:textId="3B202B75" w:rsidR="00B3105A" w:rsidRPr="007411D3" w:rsidRDefault="00B3105A" w:rsidP="00B80BDA">
      <w:pPr>
        <w:spacing w:after="0" w:line="240" w:lineRule="auto"/>
      </w:pPr>
      <w:r>
        <w:rPr>
          <w:b/>
          <w:bCs/>
          <w:shd w:val="clear" w:color="auto" w:fill="FFFFFF"/>
        </w:rPr>
        <w:t xml:space="preserve">All Sheriff sales are </w:t>
      </w:r>
      <w:r w:rsidR="000E76D3">
        <w:rPr>
          <w:b/>
          <w:bCs/>
          <w:shd w:val="clear" w:color="auto" w:fill="FFFFFF"/>
        </w:rPr>
        <w:t xml:space="preserve">on-line starting June 1, 2024.  The on-line auction company is </w:t>
      </w:r>
      <w:proofErr w:type="spellStart"/>
      <w:r w:rsidR="000E76D3">
        <w:rPr>
          <w:b/>
          <w:bCs/>
          <w:shd w:val="clear" w:color="auto" w:fill="FFFFFF"/>
        </w:rPr>
        <w:t>Gov</w:t>
      </w:r>
      <w:r w:rsidR="00AD2339">
        <w:rPr>
          <w:b/>
          <w:bCs/>
          <w:shd w:val="clear" w:color="auto" w:fill="FFFFFF"/>
        </w:rPr>
        <w:t>E</w:t>
      </w:r>
      <w:r w:rsidR="000E76D3">
        <w:rPr>
          <w:b/>
          <w:bCs/>
          <w:shd w:val="clear" w:color="auto" w:fill="FFFFFF"/>
        </w:rPr>
        <w:t>ase</w:t>
      </w:r>
      <w:proofErr w:type="spellEnd"/>
      <w:r w:rsidR="000E76D3">
        <w:rPr>
          <w:b/>
          <w:bCs/>
          <w:shd w:val="clear" w:color="auto" w:fill="FFFFFF"/>
        </w:rPr>
        <w:t xml:space="preserve">.  Their website is govease.com. You will be </w:t>
      </w:r>
      <w:r w:rsidR="00357175">
        <w:rPr>
          <w:b/>
          <w:bCs/>
          <w:shd w:val="clear" w:color="auto" w:fill="FFFFFF"/>
        </w:rPr>
        <w:t>asked</w:t>
      </w:r>
      <w:r w:rsidR="000E76D3">
        <w:rPr>
          <w:b/>
          <w:bCs/>
          <w:shd w:val="clear" w:color="auto" w:fill="FFFFFF"/>
        </w:rPr>
        <w:t xml:space="preserve"> to provide </w:t>
      </w:r>
      <w:r w:rsidR="00B51D22">
        <w:rPr>
          <w:b/>
          <w:bCs/>
          <w:shd w:val="clear" w:color="auto" w:fill="FFFFFF"/>
        </w:rPr>
        <w:t xml:space="preserve">a </w:t>
      </w:r>
      <w:r w:rsidR="00AD2339">
        <w:rPr>
          <w:b/>
          <w:bCs/>
          <w:shd w:val="clear" w:color="auto" w:fill="FFFFFF"/>
        </w:rPr>
        <w:t>Username</w:t>
      </w:r>
      <w:r w:rsidR="00B51D22">
        <w:rPr>
          <w:b/>
          <w:bCs/>
          <w:shd w:val="clear" w:color="auto" w:fill="FFFFFF"/>
        </w:rPr>
        <w:t xml:space="preserve"> and password to sign in.  </w:t>
      </w:r>
    </w:p>
    <w:p w14:paraId="0D25CC61" w14:textId="77777777" w:rsidR="00B80BDA" w:rsidRPr="007411D3" w:rsidRDefault="00B80BDA" w:rsidP="00B80BDA">
      <w:pPr>
        <w:spacing w:after="0" w:line="240" w:lineRule="auto"/>
      </w:pPr>
    </w:p>
    <w:p w14:paraId="4A8E3F7D" w14:textId="77777777" w:rsidR="00B45C84" w:rsidRDefault="00B80BDA" w:rsidP="00B80BDA">
      <w:pPr>
        <w:spacing w:after="0" w:line="240" w:lineRule="auto"/>
      </w:pPr>
      <w:r w:rsidRPr="007411D3">
        <w:t xml:space="preserve">If you are a plaintiff or attorney, consider the information below regarding </w:t>
      </w:r>
      <w:r w:rsidR="007F449D" w:rsidRPr="007411D3">
        <w:t>S</w:t>
      </w:r>
      <w:r w:rsidRPr="007411D3">
        <w:t>heriff sales and related documents.</w:t>
      </w:r>
    </w:p>
    <w:p w14:paraId="7E1E599C" w14:textId="6D9D673B" w:rsidR="00B80BDA" w:rsidRPr="007411D3" w:rsidRDefault="00B80BDA" w:rsidP="00B80BDA">
      <w:pPr>
        <w:spacing w:after="0" w:line="240" w:lineRule="auto"/>
      </w:pPr>
      <w:r w:rsidRPr="007411D3">
        <w:br/>
        <w:t xml:space="preserve">Attorneys are responsible for ensuring that all pertinent documents and costs are submitted on time and properly completed. </w:t>
      </w:r>
    </w:p>
    <w:p w14:paraId="6D60B499" w14:textId="77777777" w:rsidR="00B80BDA" w:rsidRPr="007411D3" w:rsidRDefault="00B80BDA" w:rsidP="00B80BDA">
      <w:pPr>
        <w:spacing w:after="0" w:line="240" w:lineRule="auto"/>
      </w:pPr>
    </w:p>
    <w:p w14:paraId="76B75A02" w14:textId="77777777" w:rsidR="001E6236" w:rsidRDefault="00B80BDA" w:rsidP="00B80BDA">
      <w:pPr>
        <w:spacing w:after="0" w:line="240" w:lineRule="auto"/>
      </w:pPr>
      <w:r w:rsidRPr="007411D3">
        <w:t xml:space="preserve">Attorneys will receive email notification from the </w:t>
      </w:r>
      <w:r w:rsidR="003B73C1" w:rsidRPr="007411D3">
        <w:t>r</w:t>
      </w:r>
      <w:r w:rsidRPr="007411D3">
        <w:t xml:space="preserve">eal </w:t>
      </w:r>
      <w:r w:rsidR="003B73C1" w:rsidRPr="007411D3">
        <w:t>e</w:t>
      </w:r>
      <w:r w:rsidRPr="007411D3">
        <w:t>state team when a property has been set for sale.  This notification will include the notice due date and Sheriff’s File Number (</w:t>
      </w:r>
      <w:r w:rsidRPr="007411D3">
        <w:rPr>
          <w:b/>
        </w:rPr>
        <w:t>SFN</w:t>
      </w:r>
      <w:r w:rsidRPr="007411D3">
        <w:t>). The SFN is a unique identifier made up of the sale date and sale number.  Please provide an electronic copy of each notice by email</w:t>
      </w:r>
      <w:r w:rsidR="004F17C0" w:rsidRPr="007411D3">
        <w:t xml:space="preserve"> in word format only</w:t>
      </w:r>
      <w:r w:rsidRPr="007411D3">
        <w:t>.</w:t>
      </w:r>
      <w:r w:rsidR="00B8488B" w:rsidRPr="007411D3">
        <w:t xml:space="preserve"> </w:t>
      </w:r>
      <w:r w:rsidR="004F17C0" w:rsidRPr="007411D3">
        <w:t xml:space="preserve"> We will send to the advertiser (Court &amp; Commercial- </w:t>
      </w:r>
      <w:r w:rsidR="001E6236" w:rsidRPr="007411D3">
        <w:t xml:space="preserve">IBJ) </w:t>
      </w:r>
    </w:p>
    <w:p w14:paraId="28CD8E6C" w14:textId="16207864" w:rsidR="00EA1E00" w:rsidRDefault="001E6236" w:rsidP="00B80BDA">
      <w:pPr>
        <w:spacing w:after="0" w:line="240" w:lineRule="auto"/>
        <w:rPr>
          <w:color w:val="FF0000"/>
        </w:rPr>
      </w:pPr>
      <w:r w:rsidRPr="001E6236">
        <w:rPr>
          <w:color w:val="FF0000"/>
        </w:rPr>
        <w:t>UPDATE:</w:t>
      </w:r>
      <w:r w:rsidR="00B8488B" w:rsidRPr="001E6236">
        <w:rPr>
          <w:color w:val="FF0000"/>
        </w:rPr>
        <w:t xml:space="preserve">  </w:t>
      </w:r>
      <w:r w:rsidR="00B8488B" w:rsidRPr="007411D3">
        <w:rPr>
          <w:color w:val="FF0000"/>
        </w:rPr>
        <w:t xml:space="preserve">PLEASE START PUTTING </w:t>
      </w:r>
      <w:r w:rsidR="00C723FC" w:rsidRPr="007411D3">
        <w:rPr>
          <w:color w:val="FF0000"/>
        </w:rPr>
        <w:t xml:space="preserve">UNDER THE SHERIFF SERVED IF THEY </w:t>
      </w:r>
      <w:r w:rsidR="00B8488B" w:rsidRPr="007411D3">
        <w:rPr>
          <w:color w:val="FF0000"/>
        </w:rPr>
        <w:t xml:space="preserve">ARE </w:t>
      </w:r>
      <w:r w:rsidR="00392F91" w:rsidRPr="007411D3">
        <w:rPr>
          <w:color w:val="FF0000"/>
        </w:rPr>
        <w:t>AN</w:t>
      </w:r>
      <w:r w:rsidR="00B8488B" w:rsidRPr="007411D3">
        <w:rPr>
          <w:color w:val="FF0000"/>
        </w:rPr>
        <w:t xml:space="preserve"> OWNE</w:t>
      </w:r>
      <w:r w:rsidR="00392F91" w:rsidRPr="007411D3">
        <w:rPr>
          <w:color w:val="FF0000"/>
        </w:rPr>
        <w:t>R.</w:t>
      </w:r>
    </w:p>
    <w:p w14:paraId="1346292F" w14:textId="558B65E7" w:rsidR="00B80BDA" w:rsidRDefault="00B80BDA" w:rsidP="00B80BDA">
      <w:pPr>
        <w:spacing w:after="0" w:line="240" w:lineRule="auto"/>
      </w:pPr>
      <w:r w:rsidRPr="007411D3">
        <w:br/>
        <w:t xml:space="preserve">Documents due one week before </w:t>
      </w:r>
      <w:r w:rsidR="003E2C8D" w:rsidRPr="007411D3">
        <w:t>every sale</w:t>
      </w:r>
      <w:r w:rsidR="002B4BCC">
        <w:t xml:space="preserve"> by 3:00 p.m.</w:t>
      </w:r>
      <w:r w:rsidR="004D3933">
        <w:t xml:space="preserve">  All documents are on our website</w:t>
      </w:r>
      <w:r w:rsidR="00925989">
        <w:t xml:space="preserve"> </w:t>
      </w:r>
      <w:r w:rsidR="002B4BCC">
        <w:t>mcso.indy.gov</w:t>
      </w:r>
      <w:r w:rsidR="00657F8B">
        <w:t>.  Please i</w:t>
      </w:r>
      <w:r w:rsidR="006753F1" w:rsidRPr="007411D3">
        <w:t>nclude the </w:t>
      </w:r>
      <w:r w:rsidR="006753F1" w:rsidRPr="007411D3">
        <w:rPr>
          <w:bCs/>
        </w:rPr>
        <w:t>SFN</w:t>
      </w:r>
      <w:r w:rsidR="006753F1" w:rsidRPr="007411D3">
        <w:t> in the upper right corner of all the documents</w:t>
      </w:r>
      <w:r w:rsidR="006753F1">
        <w:t>.</w:t>
      </w:r>
      <w:r w:rsidR="006753F1" w:rsidRPr="007411D3">
        <w:t xml:space="preserve"> </w:t>
      </w:r>
      <w:r w:rsidR="006D73A8">
        <w:t>Must come over by email in PDF format.</w:t>
      </w:r>
    </w:p>
    <w:p w14:paraId="40B9F76C" w14:textId="77777777" w:rsidR="00014EB5" w:rsidRPr="007411D3" w:rsidRDefault="00014EB5" w:rsidP="00B80BDA">
      <w:pPr>
        <w:spacing w:after="0" w:line="240" w:lineRule="auto"/>
      </w:pPr>
    </w:p>
    <w:p w14:paraId="05A6A79A" w14:textId="54AC6DA0" w:rsidR="00B80BDA" w:rsidRPr="007411D3" w:rsidRDefault="00B80BDA" w:rsidP="00B80BDA">
      <w:pPr>
        <w:numPr>
          <w:ilvl w:val="0"/>
          <w:numId w:val="1"/>
        </w:numPr>
        <w:spacing w:after="0" w:line="240" w:lineRule="auto"/>
      </w:pPr>
      <w:r w:rsidRPr="007411D3">
        <w:t>Written bid form</w:t>
      </w:r>
    </w:p>
    <w:p w14:paraId="657862E9" w14:textId="69C666EE" w:rsidR="00B80BDA" w:rsidRPr="007411D3" w:rsidRDefault="00B80BDA" w:rsidP="00B80BDA">
      <w:pPr>
        <w:numPr>
          <w:ilvl w:val="0"/>
          <w:numId w:val="1"/>
        </w:numPr>
        <w:spacing w:after="0" w:line="240" w:lineRule="auto"/>
      </w:pPr>
      <w:r w:rsidRPr="007411D3">
        <w:t xml:space="preserve">Added cost </w:t>
      </w:r>
      <w:r w:rsidR="007F449D" w:rsidRPr="007411D3">
        <w:t>sheet (</w:t>
      </w:r>
      <w:r w:rsidR="00B8488B" w:rsidRPr="007411D3">
        <w:t>if applicable</w:t>
      </w:r>
      <w:r w:rsidR="007F449D" w:rsidRPr="007411D3">
        <w:t>)</w:t>
      </w:r>
    </w:p>
    <w:p w14:paraId="567765AD" w14:textId="5D28058C" w:rsidR="00B80BDA" w:rsidRPr="007411D3" w:rsidRDefault="00B80BDA" w:rsidP="00B80BDA">
      <w:pPr>
        <w:numPr>
          <w:ilvl w:val="0"/>
          <w:numId w:val="1"/>
        </w:numPr>
        <w:spacing w:after="0" w:line="240" w:lineRule="auto"/>
      </w:pPr>
      <w:r w:rsidRPr="007411D3">
        <w:t>Treasurer’s Tax Clearance Forms</w:t>
      </w:r>
      <w:r w:rsidR="003E2C8D" w:rsidRPr="007411D3">
        <w:t xml:space="preserve"> – stamped by the Treasurer</w:t>
      </w:r>
    </w:p>
    <w:p w14:paraId="1F3AFDBD" w14:textId="22BC92DE" w:rsidR="00B80BDA" w:rsidRDefault="00B80BDA" w:rsidP="00F1735A">
      <w:pPr>
        <w:numPr>
          <w:ilvl w:val="0"/>
          <w:numId w:val="1"/>
        </w:numPr>
        <w:spacing w:after="0" w:line="240" w:lineRule="auto"/>
      </w:pPr>
      <w:r w:rsidRPr="007411D3">
        <w:t>AOJ/</w:t>
      </w:r>
      <w:r w:rsidR="007F449D" w:rsidRPr="007411D3">
        <w:t>AOB (</w:t>
      </w:r>
      <w:r w:rsidR="00B8488B" w:rsidRPr="007411D3">
        <w:t>if applicable</w:t>
      </w:r>
      <w:r w:rsidR="007F449D" w:rsidRPr="007411D3">
        <w:t>)</w:t>
      </w:r>
    </w:p>
    <w:p w14:paraId="355AFB7A" w14:textId="77777777" w:rsidR="006C0EC9" w:rsidRPr="007411D3" w:rsidRDefault="006C0EC9" w:rsidP="006C0EC9">
      <w:pPr>
        <w:spacing w:after="0" w:line="240" w:lineRule="auto"/>
      </w:pPr>
    </w:p>
    <w:p w14:paraId="51AF2BA2" w14:textId="23AF2570" w:rsidR="00F1735A" w:rsidRDefault="006C0EC9" w:rsidP="00B8488B">
      <w:pPr>
        <w:spacing w:after="0" w:line="240" w:lineRule="auto"/>
        <w:ind w:left="360"/>
      </w:pPr>
      <w:r w:rsidRPr="007411D3">
        <w:t>Attorneys are responsible for calculating all interest amounts. Interest calculations are due on the added cost sheet.  All bids more than the full judgment amount must have a bid justification.</w:t>
      </w:r>
      <w:r w:rsidR="00485F80" w:rsidRPr="00485F80">
        <w:t xml:space="preserve"> </w:t>
      </w:r>
      <w:r w:rsidR="00485F80" w:rsidRPr="007411D3">
        <w:t>All delinquent taxes, special assessments, penalties, and interest that are due must be paid prior to the sale. Every parcel scheduled for sheriff’s sale must have a completed </w:t>
      </w:r>
      <w:hyperlink r:id="rId7" w:tgtFrame="_blank" w:history="1">
        <w:r w:rsidR="00485F80" w:rsidRPr="007411D3">
          <w:rPr>
            <w:rStyle w:val="Hyperlink"/>
            <w:color w:val="auto"/>
          </w:rPr>
          <w:t>Treasurer's Tax Clearance Form</w:t>
        </w:r>
      </w:hyperlink>
      <w:r w:rsidR="00485F80" w:rsidRPr="007411D3">
        <w:t> stamped by the Treasurer's Office. Contact the </w:t>
      </w:r>
      <w:hyperlink r:id="rId8" w:tgtFrame="_blank" w:history="1">
        <w:r w:rsidR="00485F80" w:rsidRPr="007411D3">
          <w:rPr>
            <w:rStyle w:val="Hyperlink"/>
            <w:color w:val="auto"/>
          </w:rPr>
          <w:t>Marion County Treasurer's Office</w:t>
        </w:r>
      </w:hyperlink>
      <w:r w:rsidR="00485F80" w:rsidRPr="007411D3">
        <w:t> for specific rules.  This must be sent over with your bid package.</w:t>
      </w:r>
      <w:r w:rsidR="00F1735A" w:rsidRPr="007411D3">
        <w:t xml:space="preserve"> </w:t>
      </w:r>
    </w:p>
    <w:p w14:paraId="113C0DE9" w14:textId="47EE5D6A" w:rsidR="00151683" w:rsidRDefault="00151683" w:rsidP="00B8488B">
      <w:pPr>
        <w:spacing w:after="0" w:line="240" w:lineRule="auto"/>
        <w:ind w:left="360"/>
      </w:pPr>
    </w:p>
    <w:p w14:paraId="1E828713" w14:textId="561BB3A5" w:rsidR="00151683" w:rsidRPr="00895AC4" w:rsidRDefault="00151683" w:rsidP="00B8488B">
      <w:pPr>
        <w:spacing w:after="0" w:line="240" w:lineRule="auto"/>
        <w:ind w:left="360"/>
        <w:rPr>
          <w:color w:val="FF0000"/>
        </w:rPr>
      </w:pPr>
      <w:bookmarkStart w:id="0" w:name="_Hlk168997966"/>
      <w:r w:rsidRPr="00895AC4">
        <w:rPr>
          <w:color w:val="FF0000"/>
        </w:rPr>
        <w:t xml:space="preserve">If you are bidding as a Plaintiff up and to your grand total judgment or credit </w:t>
      </w:r>
      <w:proofErr w:type="gramStart"/>
      <w:r w:rsidRPr="00895AC4">
        <w:rPr>
          <w:color w:val="FF0000"/>
        </w:rPr>
        <w:t>bidding</w:t>
      </w:r>
      <w:proofErr w:type="gramEnd"/>
      <w:r w:rsidRPr="00895AC4">
        <w:rPr>
          <w:color w:val="FF0000"/>
        </w:rPr>
        <w:t xml:space="preserve"> you must let us know no later than the Friday before the sale.  Same date the bid packages are due.</w:t>
      </w:r>
    </w:p>
    <w:bookmarkEnd w:id="0"/>
    <w:p w14:paraId="3525077D" w14:textId="77777777" w:rsidR="00B80BDA" w:rsidRPr="00895AC4" w:rsidRDefault="00B80BDA" w:rsidP="00B80BDA">
      <w:pPr>
        <w:spacing w:after="0" w:line="240" w:lineRule="auto"/>
        <w:rPr>
          <w:color w:val="FF0000"/>
        </w:rPr>
      </w:pPr>
    </w:p>
    <w:p w14:paraId="2B98293A" w14:textId="594C4981" w:rsidR="006753F1" w:rsidRPr="007411D3" w:rsidRDefault="00B80BDA" w:rsidP="006753F1">
      <w:pPr>
        <w:spacing w:after="0" w:line="240" w:lineRule="auto"/>
      </w:pPr>
      <w:r w:rsidRPr="007411D3">
        <w:t xml:space="preserve">Post-Sale Documents </w:t>
      </w:r>
      <w:r w:rsidR="008211FD" w:rsidRPr="007411D3">
        <w:t>are due immediately after the sale:</w:t>
      </w:r>
      <w:r w:rsidR="006753F1" w:rsidRPr="006753F1">
        <w:t xml:space="preserve"> </w:t>
      </w:r>
      <w:r w:rsidR="006753F1" w:rsidRPr="007411D3">
        <w:t xml:space="preserve">Deeds with large property descriptions can be on 8.5” x 11” or 8.5” x 14" paper. </w:t>
      </w:r>
    </w:p>
    <w:p w14:paraId="077254B7" w14:textId="77777777" w:rsidR="006753F1" w:rsidRDefault="006753F1" w:rsidP="006753F1">
      <w:pPr>
        <w:spacing w:after="0" w:line="240" w:lineRule="auto"/>
      </w:pPr>
    </w:p>
    <w:p w14:paraId="689D195B" w14:textId="48289E43" w:rsidR="00B80BDA" w:rsidRPr="007411D3" w:rsidRDefault="00B80BDA" w:rsidP="00B80BDA">
      <w:pPr>
        <w:spacing w:after="0" w:line="240" w:lineRule="auto"/>
      </w:pPr>
    </w:p>
    <w:p w14:paraId="6DE294D1" w14:textId="70EA42DA" w:rsidR="00B80BDA" w:rsidRPr="007411D3" w:rsidRDefault="00B80BDA" w:rsidP="00B80BDA">
      <w:pPr>
        <w:numPr>
          <w:ilvl w:val="0"/>
          <w:numId w:val="2"/>
        </w:numPr>
        <w:spacing w:after="0" w:line="240" w:lineRule="auto"/>
      </w:pPr>
      <w:r w:rsidRPr="007411D3">
        <w:lastRenderedPageBreak/>
        <w:t xml:space="preserve">Sheriff’s Deed </w:t>
      </w:r>
    </w:p>
    <w:p w14:paraId="2874112F" w14:textId="66138D0B" w:rsidR="00B80BDA" w:rsidRPr="007411D3" w:rsidRDefault="00B80BDA" w:rsidP="00B80BDA">
      <w:pPr>
        <w:numPr>
          <w:ilvl w:val="0"/>
          <w:numId w:val="2"/>
        </w:numPr>
        <w:spacing w:after="0" w:line="240" w:lineRule="auto"/>
      </w:pPr>
      <w:r w:rsidRPr="007411D3">
        <w:t xml:space="preserve">Clerk Return </w:t>
      </w:r>
    </w:p>
    <w:p w14:paraId="07C40A46" w14:textId="77777777" w:rsidR="00B80BDA" w:rsidRPr="007411D3" w:rsidRDefault="00B80BDA" w:rsidP="00B80BDA">
      <w:pPr>
        <w:numPr>
          <w:ilvl w:val="0"/>
          <w:numId w:val="2"/>
        </w:numPr>
        <w:spacing w:after="0" w:line="240" w:lineRule="auto"/>
      </w:pPr>
      <w:r w:rsidRPr="007411D3">
        <w:t>Sales disclosure form if sold to Plaintiff.  3</w:t>
      </w:r>
      <w:r w:rsidRPr="007411D3">
        <w:rPr>
          <w:vertAlign w:val="superscript"/>
        </w:rPr>
        <w:t>rd</w:t>
      </w:r>
      <w:r w:rsidRPr="007411D3">
        <w:t xml:space="preserve"> party will provide their own sales disclosure.</w:t>
      </w:r>
    </w:p>
    <w:p w14:paraId="77855E1B" w14:textId="77777777" w:rsidR="00B8488B" w:rsidRPr="007411D3" w:rsidRDefault="00B8488B" w:rsidP="00B8488B">
      <w:pPr>
        <w:spacing w:after="0" w:line="240" w:lineRule="auto"/>
        <w:ind w:left="720"/>
      </w:pPr>
    </w:p>
    <w:p w14:paraId="1676707E" w14:textId="33F7DC6D" w:rsidR="00B80BDA" w:rsidRPr="007411D3" w:rsidRDefault="00B80BDA" w:rsidP="00B8488B">
      <w:pPr>
        <w:spacing w:after="0" w:line="240" w:lineRule="auto"/>
      </w:pPr>
      <w:r w:rsidRPr="007411D3">
        <w:t>Post-sale Cos</w:t>
      </w:r>
      <w:r w:rsidR="00B8488B" w:rsidRPr="007411D3">
        <w:t>t checks:</w:t>
      </w:r>
    </w:p>
    <w:p w14:paraId="4C917289" w14:textId="7D6F65EE" w:rsidR="00534517" w:rsidRPr="007411D3" w:rsidRDefault="00B8488B" w:rsidP="00B80BDA">
      <w:pPr>
        <w:numPr>
          <w:ilvl w:val="0"/>
          <w:numId w:val="2"/>
        </w:numPr>
        <w:spacing w:after="0" w:line="240" w:lineRule="auto"/>
      </w:pPr>
      <w:r w:rsidRPr="007411D3">
        <w:rPr>
          <w:color w:val="FF0000"/>
          <w:highlight w:val="yellow"/>
        </w:rPr>
        <w:t xml:space="preserve">**** NO MORE </w:t>
      </w:r>
      <w:r w:rsidR="007F449D" w:rsidRPr="007411D3">
        <w:rPr>
          <w:color w:val="FF0000"/>
          <w:highlight w:val="yellow"/>
        </w:rPr>
        <w:t xml:space="preserve">COST </w:t>
      </w:r>
      <w:r w:rsidRPr="007411D3">
        <w:rPr>
          <w:color w:val="FF0000"/>
          <w:highlight w:val="yellow"/>
        </w:rPr>
        <w:t>CHECKS NEEDED AHEAD OF SA</w:t>
      </w:r>
      <w:r w:rsidR="007F449D" w:rsidRPr="007411D3">
        <w:rPr>
          <w:color w:val="FF0000"/>
          <w:highlight w:val="yellow"/>
        </w:rPr>
        <w:t>L</w:t>
      </w:r>
      <w:r w:rsidR="00F672BB">
        <w:rPr>
          <w:color w:val="FF0000"/>
          <w:highlight w:val="yellow"/>
        </w:rPr>
        <w:t>E UNLESS REMOVED</w:t>
      </w:r>
      <w:r w:rsidR="007F449D" w:rsidRPr="007411D3">
        <w:rPr>
          <w:color w:val="FF0000"/>
          <w:highlight w:val="yellow"/>
        </w:rPr>
        <w:t>.  IF IT SELLS 3</w:t>
      </w:r>
      <w:r w:rsidR="007F449D" w:rsidRPr="007411D3">
        <w:rPr>
          <w:color w:val="FF0000"/>
          <w:highlight w:val="yellow"/>
          <w:vertAlign w:val="superscript"/>
        </w:rPr>
        <w:t>RD</w:t>
      </w:r>
      <w:r w:rsidR="007F449D" w:rsidRPr="007411D3">
        <w:rPr>
          <w:color w:val="FF0000"/>
          <w:highlight w:val="yellow"/>
        </w:rPr>
        <w:t xml:space="preserve"> </w:t>
      </w:r>
      <w:r w:rsidR="00726421" w:rsidRPr="007411D3">
        <w:rPr>
          <w:color w:val="FF0000"/>
          <w:highlight w:val="yellow"/>
        </w:rPr>
        <w:t xml:space="preserve">PARTY </w:t>
      </w:r>
      <w:r w:rsidR="00726421">
        <w:rPr>
          <w:color w:val="FF0000"/>
          <w:highlight w:val="yellow"/>
        </w:rPr>
        <w:t>YOU</w:t>
      </w:r>
      <w:r w:rsidR="00D92973">
        <w:rPr>
          <w:color w:val="FF0000"/>
          <w:highlight w:val="yellow"/>
        </w:rPr>
        <w:t xml:space="preserve"> WILL OWE NO FEES.  IF IT SELLS TO </w:t>
      </w:r>
      <w:r w:rsidR="00D462B5">
        <w:rPr>
          <w:color w:val="FF0000"/>
          <w:highlight w:val="yellow"/>
        </w:rPr>
        <w:t>PLAINTIFF,</w:t>
      </w:r>
      <w:r w:rsidR="00D92973">
        <w:rPr>
          <w:color w:val="FF0000"/>
          <w:highlight w:val="yellow"/>
        </w:rPr>
        <w:t xml:space="preserve"> PLEASE MAKE SURE THE CHECKS REACH US NO LATER THAN WEDNESDAY AFTER THE SALE BY 3:00 P.M.  </w:t>
      </w:r>
      <w:r w:rsidR="0034188D" w:rsidRPr="007411D3">
        <w:rPr>
          <w:highlight w:val="yellow"/>
        </w:rPr>
        <w:t xml:space="preserve"> </w:t>
      </w:r>
      <w:r w:rsidRPr="007411D3">
        <w:t>You may now send all cost</w:t>
      </w:r>
      <w:r w:rsidR="007F449D" w:rsidRPr="007411D3">
        <w:t xml:space="preserve"> including the removal fee</w:t>
      </w:r>
      <w:r w:rsidRPr="007411D3">
        <w:t xml:space="preserve"> on one check</w:t>
      </w:r>
      <w:r w:rsidR="00FC6F31" w:rsidRPr="007411D3">
        <w:t xml:space="preserve"> (preferred way). </w:t>
      </w:r>
      <w:r w:rsidR="003C1DF0" w:rsidRPr="007411D3">
        <w:t xml:space="preserve"> </w:t>
      </w:r>
      <w:r w:rsidR="00CC1E0F" w:rsidRPr="007411D3">
        <w:t xml:space="preserve">  We suggest overnighting your</w:t>
      </w:r>
      <w:r w:rsidR="00534517" w:rsidRPr="007411D3">
        <w:t xml:space="preserve"> cost checks to assure we receive them on time</w:t>
      </w:r>
      <w:r w:rsidR="00CC1E0F" w:rsidRPr="007411D3">
        <w:t xml:space="preserve">.  </w:t>
      </w:r>
      <w:r w:rsidR="003C1DF0" w:rsidRPr="007411D3">
        <w:t xml:space="preserve"> </w:t>
      </w:r>
    </w:p>
    <w:p w14:paraId="460F0353" w14:textId="630560F0" w:rsidR="00B7102A" w:rsidRPr="007411D3" w:rsidRDefault="003C1DF0" w:rsidP="00B7102A">
      <w:pPr>
        <w:spacing w:after="0" w:line="240" w:lineRule="auto"/>
      </w:pPr>
      <w:r w:rsidRPr="007411D3">
        <w:t xml:space="preserve">We </w:t>
      </w:r>
      <w:r w:rsidR="00534517" w:rsidRPr="007411D3">
        <w:t xml:space="preserve">are providing </w:t>
      </w:r>
      <w:r w:rsidRPr="007411D3">
        <w:t xml:space="preserve">a </w:t>
      </w:r>
      <w:r w:rsidR="006B6600" w:rsidRPr="007411D3">
        <w:t xml:space="preserve">secure </w:t>
      </w:r>
      <w:r w:rsidRPr="007411D3">
        <w:t xml:space="preserve">lock box in the </w:t>
      </w:r>
      <w:r w:rsidR="006B6600" w:rsidRPr="007411D3">
        <w:t>MCSO</w:t>
      </w:r>
      <w:r w:rsidRPr="007411D3">
        <w:t xml:space="preserve"> lobby if you </w:t>
      </w:r>
      <w:r w:rsidR="00257630">
        <w:t>would prefer</w:t>
      </w:r>
      <w:r w:rsidRPr="007411D3">
        <w:t xml:space="preserve"> to drop your checks off in person.</w:t>
      </w:r>
      <w:r w:rsidR="00EF2801">
        <w:t xml:space="preserve">  </w:t>
      </w:r>
      <w:r w:rsidR="00B7102A" w:rsidRPr="007411D3">
        <w:t>Make cost checks payable to “Marion County Sheriff” with the SFN posted on the check</w:t>
      </w:r>
      <w:r w:rsidR="004D3933">
        <w:t>.</w:t>
      </w:r>
      <w:r w:rsidR="00466276">
        <w:t xml:space="preserve">  We will continue to send your pubs and cost sheets via email.</w:t>
      </w:r>
    </w:p>
    <w:p w14:paraId="58C64519" w14:textId="48FF5F1E" w:rsidR="00B80BDA" w:rsidRPr="007411D3" w:rsidRDefault="00B8488B" w:rsidP="00534517">
      <w:pPr>
        <w:spacing w:after="0" w:line="240" w:lineRule="auto"/>
      </w:pPr>
      <w:r w:rsidRPr="007411D3">
        <w:br/>
      </w:r>
    </w:p>
    <w:p w14:paraId="4955BA2E" w14:textId="77777777" w:rsidR="00B80BDA" w:rsidRPr="007411D3" w:rsidRDefault="00B80BDA" w:rsidP="00B80BDA">
      <w:pPr>
        <w:spacing w:after="0" w:line="240" w:lineRule="auto"/>
        <w:ind w:left="720"/>
      </w:pPr>
    </w:p>
    <w:p w14:paraId="1ACDE95D" w14:textId="5C43C7BA" w:rsidR="00B80BDA" w:rsidRPr="007411D3" w:rsidRDefault="00B80BDA" w:rsidP="00B80BDA">
      <w:pPr>
        <w:spacing w:after="0" w:line="240" w:lineRule="auto"/>
      </w:pPr>
      <w:r w:rsidRPr="007411D3">
        <w:t>Include the </w:t>
      </w:r>
      <w:r w:rsidRPr="007411D3">
        <w:rPr>
          <w:bCs/>
        </w:rPr>
        <w:t>SFN</w:t>
      </w:r>
      <w:r w:rsidRPr="007411D3">
        <w:t> in the upper right corner of all the documents</w:t>
      </w:r>
      <w:r w:rsidR="00EF2801">
        <w:t>.</w:t>
      </w:r>
      <w:r w:rsidRPr="007411D3">
        <w:t xml:space="preserve"> Deeds with large property descriptions can be on 8.5” x 11” or 8.5” x 14" paper. </w:t>
      </w:r>
    </w:p>
    <w:p w14:paraId="687E4B2E" w14:textId="77777777" w:rsidR="00B80BDA" w:rsidRPr="007411D3" w:rsidRDefault="00B80BDA" w:rsidP="00B80BDA">
      <w:pPr>
        <w:spacing w:after="0" w:line="240" w:lineRule="auto"/>
      </w:pPr>
    </w:p>
    <w:p w14:paraId="220BE238" w14:textId="718F69BE" w:rsidR="00B80BDA" w:rsidRPr="007411D3" w:rsidRDefault="00F1735A" w:rsidP="00B80BDA">
      <w:pPr>
        <w:spacing w:after="0" w:line="240" w:lineRule="auto"/>
      </w:pPr>
      <w:r w:rsidRPr="007411D3">
        <w:t xml:space="preserve">   </w:t>
      </w:r>
      <w:r w:rsidRPr="007411D3">
        <w:rPr>
          <w:color w:val="FF0000"/>
        </w:rPr>
        <w:t>**</w:t>
      </w:r>
      <w:r w:rsidR="00B8488B" w:rsidRPr="007411D3">
        <w:rPr>
          <w:color w:val="FF0000"/>
        </w:rPr>
        <w:t>* E</w:t>
      </w:r>
      <w:r w:rsidRPr="007411D3">
        <w:rPr>
          <w:color w:val="FF0000"/>
        </w:rPr>
        <w:t>-RECORDING MANDATORY**</w:t>
      </w:r>
      <w:r w:rsidR="004F1CBF" w:rsidRPr="007411D3">
        <w:rPr>
          <w:color w:val="FF0000"/>
        </w:rPr>
        <w:t xml:space="preserve">* </w:t>
      </w:r>
      <w:r w:rsidR="000A5AAF">
        <w:rPr>
          <w:color w:val="FF0000"/>
        </w:rPr>
        <w:t>NO RECORDING CHECKS ARE NEEDED.</w:t>
      </w:r>
      <w:r w:rsidR="00B80BDA" w:rsidRPr="007411D3">
        <w:rPr>
          <w:color w:val="FF0000"/>
        </w:rPr>
        <w:br/>
      </w:r>
      <w:r w:rsidR="00B80BDA" w:rsidRPr="007411D3">
        <w:br/>
      </w:r>
      <w:r w:rsidR="00B80BDA" w:rsidRPr="007411D3">
        <w:rPr>
          <w:color w:val="FF0000"/>
        </w:rPr>
        <w:t xml:space="preserve">A property </w:t>
      </w:r>
      <w:r w:rsidRPr="007411D3">
        <w:rPr>
          <w:color w:val="FF0000"/>
        </w:rPr>
        <w:t>may be</w:t>
      </w:r>
      <w:r w:rsidR="00B80BDA" w:rsidRPr="007411D3">
        <w:rPr>
          <w:color w:val="FF0000"/>
        </w:rPr>
        <w:t xml:space="preserve"> removed on the date of the sale</w:t>
      </w:r>
      <w:r w:rsidRPr="007411D3">
        <w:rPr>
          <w:color w:val="FF0000"/>
        </w:rPr>
        <w:t xml:space="preserve"> up until the auction start time </w:t>
      </w:r>
      <w:r w:rsidR="00B8488B" w:rsidRPr="007411D3">
        <w:rPr>
          <w:color w:val="FF0000"/>
        </w:rPr>
        <w:t>of 10:30</w:t>
      </w:r>
      <w:r w:rsidRPr="007411D3">
        <w:rPr>
          <w:color w:val="FF0000"/>
        </w:rPr>
        <w:t xml:space="preserve">. Once the auction has started you will need a </w:t>
      </w:r>
      <w:r w:rsidR="008D0505" w:rsidRPr="007411D3">
        <w:rPr>
          <w:color w:val="FF0000"/>
        </w:rPr>
        <w:t xml:space="preserve">vacate </w:t>
      </w:r>
      <w:r w:rsidRPr="007411D3">
        <w:rPr>
          <w:color w:val="FF0000"/>
        </w:rPr>
        <w:t>court order to remove the sale signed by the Judge</w:t>
      </w:r>
      <w:r w:rsidR="00AF272B" w:rsidRPr="007411D3">
        <w:rPr>
          <w:color w:val="FF0000"/>
        </w:rPr>
        <w:t xml:space="preserve">.  </w:t>
      </w:r>
      <w:r w:rsidR="002F3317" w:rsidRPr="007411D3">
        <w:rPr>
          <w:color w:val="FF0000"/>
        </w:rPr>
        <w:t xml:space="preserve"> </w:t>
      </w:r>
      <w:r w:rsidR="0042776D" w:rsidRPr="007411D3">
        <w:rPr>
          <w:color w:val="FF0000"/>
        </w:rPr>
        <w:t>U</w:t>
      </w:r>
      <w:r w:rsidRPr="007411D3">
        <w:rPr>
          <w:color w:val="FF0000"/>
        </w:rPr>
        <w:t>S Ba</w:t>
      </w:r>
      <w:r w:rsidR="00B80BDA" w:rsidRPr="007411D3">
        <w:rPr>
          <w:color w:val="FF0000"/>
        </w:rPr>
        <w:t>nkruptcy paperwork is already a court order</w:t>
      </w:r>
      <w:r w:rsidR="007F449D" w:rsidRPr="007411D3">
        <w:rPr>
          <w:color w:val="FF0000"/>
        </w:rPr>
        <w:t>.  We wil</w:t>
      </w:r>
      <w:r w:rsidRPr="007411D3">
        <w:rPr>
          <w:color w:val="FF0000"/>
        </w:rPr>
        <w:t>l accept</w:t>
      </w:r>
      <w:r w:rsidR="007F449D" w:rsidRPr="007411D3">
        <w:rPr>
          <w:color w:val="FF0000"/>
        </w:rPr>
        <w:t xml:space="preserve"> this BK </w:t>
      </w:r>
      <w:r w:rsidR="00AC5669" w:rsidRPr="007411D3">
        <w:rPr>
          <w:color w:val="FF0000"/>
        </w:rPr>
        <w:t>if</w:t>
      </w:r>
      <w:r w:rsidR="007F449D" w:rsidRPr="007411D3">
        <w:rPr>
          <w:color w:val="FF0000"/>
        </w:rPr>
        <w:t xml:space="preserve"> it is signed as well.  We will not accept a preliminary form.  </w:t>
      </w:r>
      <w:r w:rsidR="00B80BDA" w:rsidRPr="007411D3">
        <w:rPr>
          <w:color w:val="FF0000"/>
        </w:rPr>
        <w:t xml:space="preserve"> The Sheriff’s Office will not remove any property without </w:t>
      </w:r>
      <w:r w:rsidR="007F449D" w:rsidRPr="007411D3">
        <w:rPr>
          <w:color w:val="FF0000"/>
        </w:rPr>
        <w:t>the</w:t>
      </w:r>
      <w:r w:rsidRPr="007411D3">
        <w:rPr>
          <w:color w:val="FF0000"/>
        </w:rPr>
        <w:t xml:space="preserve"> Plaintiff or Plaintiff’s A</w:t>
      </w:r>
      <w:r w:rsidR="00B80BDA" w:rsidRPr="007411D3">
        <w:rPr>
          <w:color w:val="FF0000"/>
        </w:rPr>
        <w:t>ttorney’s request</w:t>
      </w:r>
      <w:r w:rsidR="00237EFC" w:rsidRPr="007411D3">
        <w:rPr>
          <w:color w:val="FF0000"/>
        </w:rPr>
        <w:t xml:space="preserve">ing </w:t>
      </w:r>
      <w:r w:rsidR="007F449D" w:rsidRPr="007411D3">
        <w:rPr>
          <w:color w:val="FF0000"/>
        </w:rPr>
        <w:t>it</w:t>
      </w:r>
      <w:r w:rsidR="00237EFC" w:rsidRPr="007411D3">
        <w:rPr>
          <w:color w:val="FF0000"/>
        </w:rPr>
        <w:t xml:space="preserve"> to be removed.</w:t>
      </w:r>
      <w:r w:rsidR="008167DE" w:rsidRPr="007411D3">
        <w:rPr>
          <w:color w:val="FF0000"/>
        </w:rPr>
        <w:t xml:space="preserve">  Please email us with two identifier</w:t>
      </w:r>
      <w:r w:rsidR="00122814">
        <w:rPr>
          <w:color w:val="FF0000"/>
        </w:rPr>
        <w:t>’s</w:t>
      </w:r>
      <w:r w:rsidR="008167DE" w:rsidRPr="007411D3">
        <w:rPr>
          <w:color w:val="FF0000"/>
        </w:rPr>
        <w:t xml:space="preserve"> such as Defendant name, cause #</w:t>
      </w:r>
      <w:r w:rsidR="00257D3C" w:rsidRPr="007411D3">
        <w:rPr>
          <w:color w:val="FF0000"/>
        </w:rPr>
        <w:t>, address, and of course, always the Sheriff file #.</w:t>
      </w:r>
    </w:p>
    <w:p w14:paraId="3CF234D1" w14:textId="5F1BAA40" w:rsidR="00B80BDA" w:rsidRPr="007411D3" w:rsidRDefault="00B80BDA" w:rsidP="00B80BDA">
      <w:pPr>
        <w:spacing w:after="0" w:line="240" w:lineRule="auto"/>
      </w:pPr>
      <w:r w:rsidRPr="007411D3">
        <w:br/>
        <w:t xml:space="preserve">An administrative user fee of $300 will be assessed on every property once the Sheriff’s Office receives a certified copy of the judgment and/or decree under the seal of the court from the Marion County Clerk’s Office.   If you plan on cancelling the </w:t>
      </w:r>
      <w:proofErr w:type="spellStart"/>
      <w:proofErr w:type="gramStart"/>
      <w:r w:rsidRPr="007411D3">
        <w:t>praecipe</w:t>
      </w:r>
      <w:proofErr w:type="spellEnd"/>
      <w:proofErr w:type="gramEnd"/>
      <w:r w:rsidRPr="007411D3">
        <w:t xml:space="preserve"> we must receive an email stating to remove and you must copy both the Clerk’s office and our office for the </w:t>
      </w:r>
      <w:r w:rsidR="00D618E7" w:rsidRPr="007411D3">
        <w:t xml:space="preserve">User </w:t>
      </w:r>
      <w:r w:rsidRPr="007411D3">
        <w:t>fee to be removed prior to the Clerk issue date.</w:t>
      </w:r>
    </w:p>
    <w:p w14:paraId="32E111CA" w14:textId="77777777" w:rsidR="00B80BDA" w:rsidRPr="007411D3" w:rsidRDefault="00B80BDA" w:rsidP="00B80BDA">
      <w:pPr>
        <w:spacing w:after="0" w:line="240" w:lineRule="auto"/>
      </w:pPr>
    </w:p>
    <w:p w14:paraId="7F744061" w14:textId="77777777" w:rsidR="00B80BDA" w:rsidRPr="007411D3" w:rsidRDefault="00B80BDA" w:rsidP="00B80BDA">
      <w:pPr>
        <w:spacing w:after="0" w:line="240" w:lineRule="auto"/>
      </w:pPr>
      <w:r w:rsidRPr="007411D3">
        <w:t>See below for the fees for service.</w:t>
      </w:r>
      <w:r w:rsidRPr="007411D3">
        <w:br/>
      </w:r>
    </w:p>
    <w:p w14:paraId="29D6CCD0" w14:textId="77777777" w:rsidR="00B80BDA" w:rsidRPr="007411D3" w:rsidRDefault="00B80BDA" w:rsidP="00B80BDA">
      <w:pPr>
        <w:spacing w:after="0" w:line="240" w:lineRule="auto"/>
      </w:pPr>
    </w:p>
    <w:bookmarkStart w:id="1" w:name="_MON_1776064080"/>
    <w:bookmarkEnd w:id="1"/>
    <w:p w14:paraId="307C1FE7" w14:textId="09F83F3D" w:rsidR="00B80BDA" w:rsidRPr="007411D3" w:rsidRDefault="00E57F86" w:rsidP="00B80BDA">
      <w:pPr>
        <w:spacing w:after="0" w:line="240" w:lineRule="auto"/>
      </w:pPr>
      <w:r w:rsidRPr="007411D3">
        <w:object w:dxaOrig="2069" w:dyaOrig="1320" w14:anchorId="51D70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66pt" o:ole="">
            <v:imagedata r:id="rId9" o:title=""/>
          </v:shape>
          <o:OLEObject Type="Embed" ProgID="Excel.Sheet.12" ShapeID="_x0000_i1025" DrawAspect="Icon" ObjectID="_1779612724" r:id="rId10"/>
        </w:object>
      </w:r>
    </w:p>
    <w:p w14:paraId="24E0C0AE" w14:textId="77777777" w:rsidR="00B80BDA" w:rsidRPr="007411D3" w:rsidRDefault="00B80BDA" w:rsidP="00B80BDA">
      <w:pPr>
        <w:spacing w:after="0" w:line="240" w:lineRule="auto"/>
      </w:pPr>
      <w:r w:rsidRPr="007411D3">
        <w:br/>
        <w:t>Keep in mind that failure to comply with the above rules may result in the removal of the property from the sale.</w:t>
      </w:r>
    </w:p>
    <w:p w14:paraId="5D4C8BEE" w14:textId="77777777" w:rsidR="00B80BDA" w:rsidRPr="007411D3" w:rsidRDefault="00B80BDA" w:rsidP="00B80BDA">
      <w:pPr>
        <w:spacing w:after="0" w:line="240" w:lineRule="auto"/>
      </w:pPr>
    </w:p>
    <w:p w14:paraId="5CA1168E" w14:textId="77777777" w:rsidR="00B80BDA" w:rsidRDefault="00895AC4" w:rsidP="00B80BDA">
      <w:pPr>
        <w:shd w:val="clear" w:color="auto" w:fill="FFFFFF"/>
        <w:spacing w:line="384" w:lineRule="atLeast"/>
        <w:rPr>
          <w:rFonts w:cs="Arial"/>
          <w:color w:val="555555"/>
        </w:rPr>
      </w:pPr>
      <w:hyperlink r:id="rId11" w:history="1">
        <w:r w:rsidR="00B80BDA" w:rsidRPr="007411D3">
          <w:rPr>
            <w:rStyle w:val="Hyperlink"/>
            <w:color w:val="0563C1"/>
            <w:u w:val="none"/>
          </w:rPr>
          <w:t>MCSO-SheriffSaleRealEstate@indy.gov</w:t>
        </w:r>
      </w:hyperlink>
      <w:r w:rsidR="00B80BDA" w:rsidRPr="007411D3">
        <w:rPr>
          <w:color w:val="1F497D"/>
        </w:rPr>
        <w:t> </w:t>
      </w:r>
      <w:r w:rsidR="00B80BDA" w:rsidRPr="007411D3">
        <w:rPr>
          <w:color w:val="555555"/>
        </w:rPr>
        <w:t>or </w:t>
      </w:r>
      <w:r w:rsidR="00B80BDA" w:rsidRPr="007411D3">
        <w:rPr>
          <w:rFonts w:cs="Arial"/>
          <w:color w:val="555555"/>
        </w:rPr>
        <w:t>(317)</w:t>
      </w:r>
      <w:r w:rsidR="00B80BDA" w:rsidRPr="007411D3">
        <w:rPr>
          <w:rFonts w:cs="Arial"/>
          <w:color w:val="1F497D"/>
        </w:rPr>
        <w:t> </w:t>
      </w:r>
      <w:r w:rsidR="00B80BDA" w:rsidRPr="007411D3">
        <w:rPr>
          <w:rFonts w:cs="Arial"/>
          <w:color w:val="555555"/>
        </w:rPr>
        <w:t>327-2459.</w:t>
      </w:r>
    </w:p>
    <w:p w14:paraId="2FFF0DDA" w14:textId="34282761" w:rsidR="004D3933" w:rsidRPr="007411D3" w:rsidRDefault="004D3933" w:rsidP="00B80BDA">
      <w:pPr>
        <w:shd w:val="clear" w:color="auto" w:fill="FFFFFF"/>
        <w:spacing w:line="384" w:lineRule="atLeast"/>
        <w:rPr>
          <w:color w:val="555555"/>
        </w:rPr>
      </w:pPr>
      <w:r>
        <w:rPr>
          <w:rFonts w:cs="Arial"/>
          <w:color w:val="555555"/>
        </w:rPr>
        <w:lastRenderedPageBreak/>
        <w:t xml:space="preserve">MSCO WEBSITE:  mcso.indy.gov </w:t>
      </w:r>
    </w:p>
    <w:p w14:paraId="1077F839" w14:textId="2AEB3169" w:rsidR="00B36707" w:rsidRPr="007411D3" w:rsidRDefault="00895AC4" w:rsidP="00B80BDA">
      <w:hyperlink r:id="rId12" w:anchor="32-29-7-3" w:history="1">
        <w:r w:rsidR="00B80BDA" w:rsidRPr="007411D3">
          <w:rPr>
            <w:rStyle w:val="Hyperlink"/>
            <w:rFonts w:cs="Arial"/>
            <w:color w:val="0563C1"/>
            <w:u w:val="none"/>
          </w:rPr>
          <w:t>http://iga.in.gov/legislative/laws/2017/ic/titles/032/#32-29-7-3</w:t>
        </w:r>
      </w:hyperlink>
    </w:p>
    <w:p w14:paraId="264A9C35" w14:textId="77777777" w:rsidR="00595C46" w:rsidRPr="007411D3" w:rsidRDefault="00595C46"/>
    <w:sectPr w:rsidR="00595C46" w:rsidRPr="007411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1848" w14:textId="77777777" w:rsidR="00404AAF" w:rsidRDefault="00404AAF" w:rsidP="005208B4">
      <w:pPr>
        <w:spacing w:after="0" w:line="240" w:lineRule="auto"/>
      </w:pPr>
      <w:r>
        <w:separator/>
      </w:r>
    </w:p>
  </w:endnote>
  <w:endnote w:type="continuationSeparator" w:id="0">
    <w:p w14:paraId="024147F0" w14:textId="77777777" w:rsidR="00404AAF" w:rsidRDefault="00404AAF" w:rsidP="0052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87C6" w14:textId="77777777" w:rsidR="005208B4" w:rsidRDefault="00520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8614" w14:textId="77777777" w:rsidR="005208B4" w:rsidRDefault="00520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1D2" w14:textId="77777777" w:rsidR="005208B4" w:rsidRDefault="0052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DF7D" w14:textId="77777777" w:rsidR="00404AAF" w:rsidRDefault="00404AAF" w:rsidP="005208B4">
      <w:pPr>
        <w:spacing w:after="0" w:line="240" w:lineRule="auto"/>
      </w:pPr>
      <w:r>
        <w:separator/>
      </w:r>
    </w:p>
  </w:footnote>
  <w:footnote w:type="continuationSeparator" w:id="0">
    <w:p w14:paraId="52648A29" w14:textId="77777777" w:rsidR="00404AAF" w:rsidRDefault="00404AAF" w:rsidP="0052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3165" w14:textId="77777777" w:rsidR="005208B4" w:rsidRDefault="00520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3E74" w14:textId="7252BAC0" w:rsidR="005208B4" w:rsidRDefault="005208B4">
    <w:pPr>
      <w:pStyle w:val="Header"/>
    </w:pPr>
    <w:r w:rsidRPr="005208B4">
      <w:rPr>
        <w:noProof/>
      </w:rPr>
      <w:drawing>
        <wp:inline distT="0" distB="0" distL="0" distR="0" wp14:anchorId="61699FA5" wp14:editId="665552B4">
          <wp:extent cx="513397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A924" w14:textId="77777777" w:rsidR="005208B4" w:rsidRDefault="00520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4D5"/>
    <w:multiLevelType w:val="multilevel"/>
    <w:tmpl w:val="0250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80968"/>
    <w:multiLevelType w:val="multilevel"/>
    <w:tmpl w:val="34D2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594412">
    <w:abstractNumId w:val="1"/>
  </w:num>
  <w:num w:numId="2" w16cid:durableId="103508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A"/>
    <w:rsid w:val="00004773"/>
    <w:rsid w:val="00014EB5"/>
    <w:rsid w:val="000A310B"/>
    <w:rsid w:val="000A5AAF"/>
    <w:rsid w:val="000E76D3"/>
    <w:rsid w:val="00103B72"/>
    <w:rsid w:val="00122814"/>
    <w:rsid w:val="00133DAE"/>
    <w:rsid w:val="00151683"/>
    <w:rsid w:val="001E55BD"/>
    <w:rsid w:val="001E6236"/>
    <w:rsid w:val="00237EFC"/>
    <w:rsid w:val="00257630"/>
    <w:rsid w:val="00257D3C"/>
    <w:rsid w:val="002B4BCC"/>
    <w:rsid w:val="002F3317"/>
    <w:rsid w:val="003416CC"/>
    <w:rsid w:val="0034188D"/>
    <w:rsid w:val="00357175"/>
    <w:rsid w:val="00364F1B"/>
    <w:rsid w:val="00392F91"/>
    <w:rsid w:val="003B73C1"/>
    <w:rsid w:val="003C1DF0"/>
    <w:rsid w:val="003E2C8D"/>
    <w:rsid w:val="00404AAF"/>
    <w:rsid w:val="0042141A"/>
    <w:rsid w:val="0042776D"/>
    <w:rsid w:val="00456824"/>
    <w:rsid w:val="00466276"/>
    <w:rsid w:val="00485F80"/>
    <w:rsid w:val="004D3933"/>
    <w:rsid w:val="004F17C0"/>
    <w:rsid w:val="004F1CBF"/>
    <w:rsid w:val="005208B4"/>
    <w:rsid w:val="00534517"/>
    <w:rsid w:val="00585130"/>
    <w:rsid w:val="00595C46"/>
    <w:rsid w:val="00657F8B"/>
    <w:rsid w:val="006753F1"/>
    <w:rsid w:val="00676E74"/>
    <w:rsid w:val="006B6600"/>
    <w:rsid w:val="006C0EC9"/>
    <w:rsid w:val="006D73A8"/>
    <w:rsid w:val="00726421"/>
    <w:rsid w:val="007411D3"/>
    <w:rsid w:val="007C1E8C"/>
    <w:rsid w:val="007F449D"/>
    <w:rsid w:val="008167DE"/>
    <w:rsid w:val="008211FD"/>
    <w:rsid w:val="00886347"/>
    <w:rsid w:val="00895AC4"/>
    <w:rsid w:val="008D0505"/>
    <w:rsid w:val="00925989"/>
    <w:rsid w:val="009506A8"/>
    <w:rsid w:val="00A9316F"/>
    <w:rsid w:val="00AC5669"/>
    <w:rsid w:val="00AD2339"/>
    <w:rsid w:val="00AF272B"/>
    <w:rsid w:val="00B03611"/>
    <w:rsid w:val="00B3105A"/>
    <w:rsid w:val="00B36707"/>
    <w:rsid w:val="00B45C84"/>
    <w:rsid w:val="00B51D22"/>
    <w:rsid w:val="00B7102A"/>
    <w:rsid w:val="00B80BDA"/>
    <w:rsid w:val="00B8488B"/>
    <w:rsid w:val="00BB0E83"/>
    <w:rsid w:val="00BC7378"/>
    <w:rsid w:val="00BD71C4"/>
    <w:rsid w:val="00C410B6"/>
    <w:rsid w:val="00C723FC"/>
    <w:rsid w:val="00CC1E0F"/>
    <w:rsid w:val="00D462B5"/>
    <w:rsid w:val="00D618E7"/>
    <w:rsid w:val="00D92973"/>
    <w:rsid w:val="00E343C3"/>
    <w:rsid w:val="00E57F86"/>
    <w:rsid w:val="00E71D41"/>
    <w:rsid w:val="00E8187A"/>
    <w:rsid w:val="00E90CED"/>
    <w:rsid w:val="00EA1E00"/>
    <w:rsid w:val="00EF2801"/>
    <w:rsid w:val="00F1735A"/>
    <w:rsid w:val="00F672BB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E9E7FF"/>
  <w15:chartTrackingRefBased/>
  <w15:docId w15:val="{6B6098A1-D90D-46D9-A547-DBCA7485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B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indy.gov/agency/marion-county-treasurers-offi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itybase-cms-prod.s3.amazonaws.com/427017890abe479187b168771fc99227.pdf" TargetMode="External"/><Relationship Id="rId12" Type="http://schemas.openxmlformats.org/officeDocument/2006/relationships/hyperlink" Target="http://iga.in.gov/legislative/laws/2017/ic/titles/032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SO-SheriffSaleRealEstate@indy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Willard, Teena</dc:creator>
  <cp:keywords/>
  <dc:description/>
  <cp:lastModifiedBy>Willard, Teena</cp:lastModifiedBy>
  <cp:revision>83</cp:revision>
  <cp:lastPrinted>2024-05-23T20:18:00Z</cp:lastPrinted>
  <dcterms:created xsi:type="dcterms:W3CDTF">2024-05-01T14:24:00Z</dcterms:created>
  <dcterms:modified xsi:type="dcterms:W3CDTF">2024-06-11T16:06:00Z</dcterms:modified>
</cp:coreProperties>
</file>