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744" w:rsidRDefault="005451C3">
      <w:pPr>
        <w:spacing w:line="200"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636736" behindDoc="1" locked="0" layoutInCell="0" allowOverlap="1">
            <wp:simplePos x="0" y="0"/>
            <wp:positionH relativeFrom="page">
              <wp:posOffset>0</wp:posOffset>
            </wp:positionH>
            <wp:positionV relativeFrom="page">
              <wp:posOffset>594360</wp:posOffset>
            </wp:positionV>
            <wp:extent cx="7560310" cy="42157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7560310" cy="4215765"/>
                    </a:xfrm>
                    <a:prstGeom prst="rect">
                      <a:avLst/>
                    </a:prstGeom>
                    <a:noFill/>
                  </pic:spPr>
                </pic:pic>
              </a:graphicData>
            </a:graphic>
          </wp:anchor>
        </w:drawing>
      </w: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200" w:lineRule="exact"/>
        <w:rPr>
          <w:sz w:val="24"/>
          <w:szCs w:val="24"/>
        </w:rPr>
      </w:pPr>
    </w:p>
    <w:p w:rsidR="006A0744" w:rsidRDefault="006A0744">
      <w:pPr>
        <w:spacing w:line="336" w:lineRule="exact"/>
        <w:rPr>
          <w:sz w:val="24"/>
          <w:szCs w:val="24"/>
        </w:rPr>
      </w:pPr>
    </w:p>
    <w:p w:rsidR="006A0744" w:rsidRDefault="005451C3">
      <w:pPr>
        <w:spacing w:line="234" w:lineRule="auto"/>
        <w:ind w:right="1766"/>
        <w:rPr>
          <w:sz w:val="20"/>
          <w:szCs w:val="20"/>
        </w:rPr>
      </w:pPr>
      <w:r>
        <w:rPr>
          <w:rFonts w:ascii="Arial" w:eastAsia="Arial" w:hAnsi="Arial" w:cs="Arial"/>
          <w:color w:val="004C89"/>
          <w:sz w:val="98"/>
          <w:szCs w:val="98"/>
        </w:rPr>
        <w:t>Risikoanalyse IT-Sicherheit und Datenschutz</w:t>
      </w:r>
    </w:p>
    <w:p w:rsidR="006A0744" w:rsidRDefault="006A0744">
      <w:pPr>
        <w:spacing w:line="373" w:lineRule="exact"/>
        <w:rPr>
          <w:sz w:val="24"/>
          <w:szCs w:val="24"/>
        </w:rPr>
      </w:pPr>
    </w:p>
    <w:p w:rsidR="006A0744" w:rsidRDefault="005451C3">
      <w:pPr>
        <w:spacing w:line="287" w:lineRule="auto"/>
        <w:ind w:right="1546"/>
        <w:rPr>
          <w:sz w:val="20"/>
          <w:szCs w:val="20"/>
        </w:rPr>
      </w:pPr>
      <w:r>
        <w:rPr>
          <w:rFonts w:ascii="Arial" w:eastAsia="Arial" w:hAnsi="Arial" w:cs="Arial"/>
          <w:color w:val="004C89"/>
          <w:sz w:val="60"/>
          <w:szCs w:val="60"/>
        </w:rPr>
        <w:t xml:space="preserve">Für Geschäftsprozesse </w:t>
      </w:r>
    </w:p>
    <w:p w:rsidR="006A0744" w:rsidRDefault="006A0744">
      <w:pPr>
        <w:sectPr w:rsidR="006A0744" w:rsidSect="002C6129">
          <w:footerReference w:type="default" r:id="rId9"/>
          <w:pgSz w:w="11900" w:h="16838"/>
          <w:pgMar w:top="1440" w:right="1440" w:bottom="1440" w:left="1140" w:header="0" w:footer="0" w:gutter="0"/>
          <w:cols w:space="720" w:equalWidth="0">
            <w:col w:w="9326"/>
          </w:cols>
          <w:titlePg/>
          <w:docGrid w:linePitch="299"/>
        </w:sectPr>
      </w:pPr>
    </w:p>
    <w:p w:rsidR="006A0744" w:rsidRDefault="005451C3">
      <w:pPr>
        <w:spacing w:line="36" w:lineRule="exact"/>
        <w:rPr>
          <w:sz w:val="20"/>
          <w:szCs w:val="20"/>
        </w:rPr>
      </w:pPr>
      <w:bookmarkStart w:id="2" w:name="page2"/>
      <w:bookmarkEnd w:id="2"/>
      <w:r>
        <w:rPr>
          <w:noProof/>
          <w:sz w:val="20"/>
          <w:szCs w:val="20"/>
        </w:rPr>
        <w:lastRenderedPageBreak/>
        <w:drawing>
          <wp:anchor distT="0" distB="0" distL="114300" distR="114300" simplePos="0" relativeHeight="251637760" behindDoc="1" locked="0" layoutInCell="0" allowOverlap="1">
            <wp:simplePos x="0" y="0"/>
            <wp:positionH relativeFrom="page">
              <wp:posOffset>6168390</wp:posOffset>
            </wp:positionH>
            <wp:positionV relativeFrom="page">
              <wp:posOffset>594360</wp:posOffset>
            </wp:positionV>
            <wp:extent cx="706120" cy="8832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706120" cy="883285"/>
                    </a:xfrm>
                    <a:prstGeom prst="rect">
                      <a:avLst/>
                    </a:prstGeom>
                    <a:noFill/>
                  </pic:spPr>
                </pic:pic>
              </a:graphicData>
            </a:graphic>
          </wp:anchor>
        </w:drawing>
      </w:r>
    </w:p>
    <w:p w:rsidR="006A0744" w:rsidRDefault="005451C3">
      <w:pPr>
        <w:rPr>
          <w:sz w:val="20"/>
          <w:szCs w:val="20"/>
        </w:rPr>
      </w:pPr>
      <w:r>
        <w:rPr>
          <w:rFonts w:ascii="Arial" w:eastAsia="Arial" w:hAnsi="Arial" w:cs="Arial"/>
          <w:b/>
          <w:bCs/>
          <w:color w:val="004C89"/>
          <w:sz w:val="44"/>
          <w:szCs w:val="44"/>
        </w:rPr>
        <w:t>Inhaltsverzeichnis</w:t>
      </w: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81" w:lineRule="exact"/>
        <w:rPr>
          <w:sz w:val="20"/>
          <w:szCs w:val="20"/>
        </w:rPr>
      </w:pPr>
    </w:p>
    <w:p w:rsidR="006A0744" w:rsidRPr="005630B7" w:rsidRDefault="005451C3" w:rsidP="005E286D">
      <w:pPr>
        <w:tabs>
          <w:tab w:val="right" w:leader="dot" w:pos="9072"/>
        </w:tabs>
        <w:rPr>
          <w:sz w:val="26"/>
          <w:szCs w:val="26"/>
        </w:rPr>
      </w:pPr>
      <w:r w:rsidRPr="005630B7">
        <w:rPr>
          <w:rFonts w:ascii="Arial" w:eastAsia="Arial" w:hAnsi="Arial" w:cs="Arial"/>
          <w:b/>
          <w:bCs/>
          <w:color w:val="004C89"/>
          <w:sz w:val="26"/>
          <w:szCs w:val="26"/>
        </w:rPr>
        <w:t>1. Einleitung</w:t>
      </w:r>
      <w:r w:rsidR="005E286D" w:rsidRPr="005630B7">
        <w:rPr>
          <w:rFonts w:ascii="Arial" w:eastAsia="Arial" w:hAnsi="Arial" w:cs="Arial"/>
          <w:b/>
          <w:bCs/>
          <w:color w:val="004C89"/>
          <w:sz w:val="26"/>
          <w:szCs w:val="26"/>
        </w:rPr>
        <w:tab/>
      </w:r>
      <w:r w:rsidRPr="005630B7">
        <w:rPr>
          <w:rFonts w:ascii="Arial" w:eastAsia="Arial" w:hAnsi="Arial" w:cs="Arial"/>
          <w:color w:val="004C89"/>
          <w:sz w:val="26"/>
          <w:szCs w:val="26"/>
        </w:rPr>
        <w:t>3</w:t>
      </w:r>
    </w:p>
    <w:p w:rsidR="006A0744" w:rsidRPr="005630B7" w:rsidRDefault="006A0744" w:rsidP="005E286D">
      <w:pPr>
        <w:tabs>
          <w:tab w:val="right" w:leader="dot" w:pos="9072"/>
        </w:tabs>
        <w:rPr>
          <w:sz w:val="26"/>
          <w:szCs w:val="26"/>
        </w:rPr>
      </w:pPr>
    </w:p>
    <w:p w:rsidR="006A0744" w:rsidRPr="005630B7" w:rsidRDefault="005451C3" w:rsidP="005E286D">
      <w:pPr>
        <w:tabs>
          <w:tab w:val="right" w:leader="dot" w:pos="9072"/>
        </w:tabs>
        <w:rPr>
          <w:sz w:val="26"/>
          <w:szCs w:val="26"/>
        </w:rPr>
      </w:pPr>
      <w:r w:rsidRPr="005630B7">
        <w:rPr>
          <w:rFonts w:ascii="Arial" w:eastAsia="Arial" w:hAnsi="Arial" w:cs="Arial"/>
          <w:b/>
          <w:bCs/>
          <w:color w:val="004C89"/>
          <w:sz w:val="26"/>
          <w:szCs w:val="26"/>
        </w:rPr>
        <w:t>2. Allgemeines</w:t>
      </w:r>
      <w:r w:rsidR="005E286D" w:rsidRPr="005630B7">
        <w:rPr>
          <w:rFonts w:ascii="Arial" w:eastAsia="Arial" w:hAnsi="Arial" w:cs="Arial"/>
          <w:b/>
          <w:bCs/>
          <w:color w:val="004C89"/>
          <w:sz w:val="26"/>
          <w:szCs w:val="26"/>
        </w:rPr>
        <w:tab/>
      </w:r>
      <w:r w:rsidRPr="005630B7">
        <w:rPr>
          <w:rFonts w:ascii="Arial" w:eastAsia="Arial" w:hAnsi="Arial" w:cs="Arial"/>
          <w:color w:val="004C89"/>
          <w:sz w:val="26"/>
          <w:szCs w:val="26"/>
        </w:rPr>
        <w:t>4</w:t>
      </w:r>
    </w:p>
    <w:p w:rsidR="006A0744" w:rsidRPr="005630B7" w:rsidRDefault="006A0744" w:rsidP="005E286D">
      <w:pPr>
        <w:tabs>
          <w:tab w:val="right" w:leader="dot" w:pos="9072"/>
        </w:tabs>
        <w:rPr>
          <w:sz w:val="26"/>
          <w:szCs w:val="26"/>
        </w:rPr>
      </w:pPr>
    </w:p>
    <w:p w:rsidR="006A0744" w:rsidRPr="005630B7" w:rsidRDefault="005451C3" w:rsidP="005E286D">
      <w:pPr>
        <w:tabs>
          <w:tab w:val="right" w:leader="dot" w:pos="9072"/>
        </w:tabs>
        <w:rPr>
          <w:sz w:val="26"/>
          <w:szCs w:val="26"/>
        </w:rPr>
      </w:pPr>
      <w:r w:rsidRPr="005630B7">
        <w:rPr>
          <w:rFonts w:ascii="Arial" w:eastAsia="Arial" w:hAnsi="Arial" w:cs="Arial"/>
          <w:b/>
          <w:bCs/>
          <w:color w:val="004C89"/>
          <w:sz w:val="26"/>
          <w:szCs w:val="26"/>
        </w:rPr>
        <w:t>3. Schadenshöhe</w:t>
      </w:r>
      <w:r w:rsidR="005E286D" w:rsidRPr="005630B7">
        <w:rPr>
          <w:rFonts w:ascii="Arial" w:eastAsia="Arial" w:hAnsi="Arial" w:cs="Arial"/>
          <w:b/>
          <w:bCs/>
          <w:color w:val="004C89"/>
          <w:sz w:val="26"/>
          <w:szCs w:val="26"/>
        </w:rPr>
        <w:tab/>
      </w:r>
      <w:r w:rsidRPr="005630B7">
        <w:rPr>
          <w:rFonts w:ascii="Arial" w:eastAsia="Arial" w:hAnsi="Arial" w:cs="Arial"/>
          <w:color w:val="004C89"/>
          <w:sz w:val="26"/>
          <w:szCs w:val="26"/>
        </w:rPr>
        <w:t>5</w:t>
      </w:r>
    </w:p>
    <w:p w:rsidR="006A0744" w:rsidRPr="005630B7" w:rsidRDefault="006A0744" w:rsidP="005E286D">
      <w:pPr>
        <w:tabs>
          <w:tab w:val="right" w:leader="dot" w:pos="9072"/>
        </w:tabs>
        <w:rPr>
          <w:sz w:val="26"/>
          <w:szCs w:val="26"/>
        </w:rPr>
      </w:pPr>
    </w:p>
    <w:p w:rsidR="006A0744" w:rsidRPr="005630B7" w:rsidRDefault="005451C3" w:rsidP="005E286D">
      <w:pPr>
        <w:tabs>
          <w:tab w:val="right" w:leader="dot" w:pos="9072"/>
        </w:tabs>
        <w:rPr>
          <w:sz w:val="26"/>
          <w:szCs w:val="26"/>
        </w:rPr>
      </w:pPr>
      <w:r w:rsidRPr="005630B7">
        <w:rPr>
          <w:rFonts w:ascii="Arial" w:eastAsia="Arial" w:hAnsi="Arial" w:cs="Arial"/>
          <w:b/>
          <w:bCs/>
          <w:color w:val="004C89"/>
          <w:sz w:val="26"/>
          <w:szCs w:val="26"/>
        </w:rPr>
        <w:t>4. Eintrittswahrscheinlichkeit</w:t>
      </w:r>
      <w:r w:rsidR="005E286D" w:rsidRPr="005630B7">
        <w:rPr>
          <w:rFonts w:ascii="Arial" w:eastAsia="Arial" w:hAnsi="Arial" w:cs="Arial"/>
          <w:b/>
          <w:bCs/>
          <w:color w:val="004C89"/>
          <w:sz w:val="26"/>
          <w:szCs w:val="26"/>
        </w:rPr>
        <w:tab/>
      </w:r>
      <w:r w:rsidRPr="005630B7">
        <w:rPr>
          <w:rFonts w:ascii="Arial" w:eastAsia="Arial" w:hAnsi="Arial" w:cs="Arial"/>
          <w:color w:val="004C89"/>
          <w:sz w:val="26"/>
          <w:szCs w:val="26"/>
        </w:rPr>
        <w:t>8</w:t>
      </w:r>
    </w:p>
    <w:p w:rsidR="006A0744" w:rsidRPr="005630B7" w:rsidRDefault="006A0744" w:rsidP="005E286D">
      <w:pPr>
        <w:tabs>
          <w:tab w:val="right" w:leader="dot" w:pos="9072"/>
        </w:tabs>
        <w:rPr>
          <w:sz w:val="26"/>
          <w:szCs w:val="26"/>
        </w:rPr>
      </w:pPr>
    </w:p>
    <w:p w:rsidR="006A0744" w:rsidRPr="005630B7" w:rsidRDefault="005451C3" w:rsidP="005E286D">
      <w:pPr>
        <w:tabs>
          <w:tab w:val="right" w:leader="dot" w:pos="9072"/>
        </w:tabs>
        <w:rPr>
          <w:sz w:val="26"/>
          <w:szCs w:val="26"/>
        </w:rPr>
      </w:pPr>
      <w:r w:rsidRPr="005630B7">
        <w:rPr>
          <w:rFonts w:ascii="Arial" w:eastAsia="Arial" w:hAnsi="Arial" w:cs="Arial"/>
          <w:b/>
          <w:bCs/>
          <w:color w:val="004C89"/>
          <w:sz w:val="26"/>
          <w:szCs w:val="26"/>
        </w:rPr>
        <w:t>5. Risiken</w:t>
      </w:r>
      <w:r w:rsidR="005E286D" w:rsidRPr="005630B7">
        <w:rPr>
          <w:rFonts w:ascii="Arial" w:eastAsia="Arial" w:hAnsi="Arial" w:cs="Arial"/>
          <w:b/>
          <w:bCs/>
          <w:color w:val="004C89"/>
          <w:sz w:val="26"/>
          <w:szCs w:val="26"/>
        </w:rPr>
        <w:tab/>
      </w:r>
      <w:r w:rsidRPr="005630B7">
        <w:rPr>
          <w:rFonts w:ascii="Arial" w:eastAsia="Arial" w:hAnsi="Arial" w:cs="Arial"/>
          <w:color w:val="004C89"/>
          <w:sz w:val="26"/>
          <w:szCs w:val="26"/>
        </w:rPr>
        <w:t>10</w:t>
      </w:r>
    </w:p>
    <w:p w:rsidR="006A0744" w:rsidRPr="005630B7" w:rsidRDefault="006A0744" w:rsidP="005E286D">
      <w:pPr>
        <w:tabs>
          <w:tab w:val="right" w:leader="dot" w:pos="9072"/>
        </w:tabs>
        <w:rPr>
          <w:sz w:val="26"/>
          <w:szCs w:val="26"/>
        </w:rPr>
      </w:pPr>
    </w:p>
    <w:p w:rsidR="006A0744" w:rsidRPr="005630B7" w:rsidRDefault="005451C3" w:rsidP="005E286D">
      <w:pPr>
        <w:tabs>
          <w:tab w:val="right" w:leader="dot" w:pos="9072"/>
        </w:tabs>
        <w:rPr>
          <w:sz w:val="26"/>
          <w:szCs w:val="26"/>
        </w:rPr>
      </w:pPr>
      <w:r w:rsidRPr="005630B7">
        <w:rPr>
          <w:rFonts w:ascii="Arial" w:eastAsia="Arial" w:hAnsi="Arial" w:cs="Arial"/>
          <w:b/>
          <w:bCs/>
          <w:color w:val="004C89"/>
          <w:sz w:val="26"/>
          <w:szCs w:val="26"/>
        </w:rPr>
        <w:t>6. Risiko-Entscheidung</w:t>
      </w:r>
      <w:r w:rsidR="005E286D" w:rsidRPr="005630B7">
        <w:rPr>
          <w:rFonts w:ascii="Arial" w:eastAsia="Arial" w:hAnsi="Arial" w:cs="Arial"/>
          <w:b/>
          <w:bCs/>
          <w:color w:val="004C89"/>
          <w:sz w:val="26"/>
          <w:szCs w:val="26"/>
        </w:rPr>
        <w:tab/>
      </w:r>
      <w:r w:rsidRPr="005630B7">
        <w:rPr>
          <w:rFonts w:ascii="Arial" w:eastAsia="Arial" w:hAnsi="Arial" w:cs="Arial"/>
          <w:color w:val="004C89"/>
          <w:sz w:val="26"/>
          <w:szCs w:val="26"/>
        </w:rPr>
        <w:t>12</w:t>
      </w:r>
    </w:p>
    <w:p w:rsidR="006A0744" w:rsidRPr="005630B7" w:rsidRDefault="006A0744" w:rsidP="005E286D">
      <w:pPr>
        <w:tabs>
          <w:tab w:val="right" w:leader="dot" w:pos="9072"/>
        </w:tabs>
        <w:rPr>
          <w:sz w:val="26"/>
          <w:szCs w:val="26"/>
        </w:rPr>
      </w:pPr>
    </w:p>
    <w:p w:rsidR="006A0744" w:rsidRPr="005630B7" w:rsidRDefault="005451C3" w:rsidP="005E286D">
      <w:pPr>
        <w:tabs>
          <w:tab w:val="right" w:leader="dot" w:pos="9072"/>
        </w:tabs>
        <w:rPr>
          <w:sz w:val="26"/>
          <w:szCs w:val="26"/>
        </w:rPr>
      </w:pPr>
      <w:r w:rsidRPr="005630B7">
        <w:rPr>
          <w:rFonts w:ascii="Arial" w:eastAsia="Arial" w:hAnsi="Arial" w:cs="Arial"/>
          <w:b/>
          <w:bCs/>
          <w:color w:val="004C89"/>
          <w:sz w:val="26"/>
          <w:szCs w:val="26"/>
        </w:rPr>
        <w:t>7. Maßnahmen zur Verminderung der Risiken</w:t>
      </w:r>
      <w:r w:rsidR="005E286D" w:rsidRPr="005630B7">
        <w:rPr>
          <w:rFonts w:ascii="Arial" w:eastAsia="Arial" w:hAnsi="Arial" w:cs="Arial"/>
          <w:b/>
          <w:bCs/>
          <w:color w:val="004C89"/>
          <w:sz w:val="26"/>
          <w:szCs w:val="26"/>
        </w:rPr>
        <w:tab/>
      </w:r>
      <w:r w:rsidRPr="005630B7">
        <w:rPr>
          <w:rFonts w:ascii="Arial" w:eastAsia="Arial" w:hAnsi="Arial" w:cs="Arial"/>
          <w:color w:val="004C89"/>
          <w:sz w:val="26"/>
          <w:szCs w:val="26"/>
        </w:rPr>
        <w:t>13</w:t>
      </w:r>
    </w:p>
    <w:p w:rsidR="006A0744" w:rsidRPr="005630B7" w:rsidRDefault="006A0744" w:rsidP="005E286D">
      <w:pPr>
        <w:tabs>
          <w:tab w:val="right" w:leader="dot" w:pos="9072"/>
        </w:tabs>
        <w:rPr>
          <w:sz w:val="26"/>
          <w:szCs w:val="26"/>
        </w:rPr>
      </w:pPr>
    </w:p>
    <w:p w:rsidR="006A0744" w:rsidRPr="005630B7" w:rsidRDefault="005451C3" w:rsidP="005E286D">
      <w:pPr>
        <w:tabs>
          <w:tab w:val="right" w:leader="dot" w:pos="9072"/>
        </w:tabs>
        <w:rPr>
          <w:sz w:val="26"/>
          <w:szCs w:val="26"/>
        </w:rPr>
      </w:pPr>
      <w:r w:rsidRPr="005630B7">
        <w:rPr>
          <w:rFonts w:ascii="Arial" w:eastAsia="Arial" w:hAnsi="Arial" w:cs="Arial"/>
          <w:b/>
          <w:bCs/>
          <w:color w:val="004C89"/>
          <w:sz w:val="26"/>
          <w:szCs w:val="26"/>
        </w:rPr>
        <w:t>8. Unterschriften</w:t>
      </w:r>
      <w:r w:rsidR="008B15E5" w:rsidRPr="005630B7">
        <w:rPr>
          <w:rFonts w:ascii="Arial" w:eastAsia="Arial" w:hAnsi="Arial" w:cs="Arial"/>
          <w:b/>
          <w:bCs/>
          <w:color w:val="004C89"/>
          <w:sz w:val="26"/>
          <w:szCs w:val="26"/>
        </w:rPr>
        <w:tab/>
      </w:r>
      <w:r w:rsidRPr="005630B7">
        <w:rPr>
          <w:rFonts w:ascii="Arial" w:eastAsia="Arial" w:hAnsi="Arial" w:cs="Arial"/>
          <w:color w:val="004C89"/>
          <w:sz w:val="26"/>
          <w:szCs w:val="26"/>
        </w:rPr>
        <w:t>14</w:t>
      </w:r>
    </w:p>
    <w:p w:rsidR="006A0744" w:rsidRPr="005630B7" w:rsidRDefault="006A0744" w:rsidP="005E286D">
      <w:pPr>
        <w:tabs>
          <w:tab w:val="right" w:leader="dot" w:pos="9072"/>
        </w:tabs>
        <w:rPr>
          <w:sz w:val="26"/>
          <w:szCs w:val="26"/>
        </w:rPr>
      </w:pPr>
    </w:p>
    <w:p w:rsidR="006A0744" w:rsidRDefault="006A0744" w:rsidP="005E286D">
      <w:pPr>
        <w:tabs>
          <w:tab w:val="right" w:leader="dot" w:pos="9072"/>
        </w:tabs>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ectPr w:rsidR="006A0744">
          <w:pgSz w:w="11900" w:h="16838"/>
          <w:pgMar w:top="1440" w:right="1440" w:bottom="297" w:left="1140" w:header="0" w:footer="0" w:gutter="0"/>
          <w:cols w:space="720" w:equalWidth="0">
            <w:col w:w="9326"/>
          </w:cols>
        </w:sectPr>
      </w:pPr>
    </w:p>
    <w:p w:rsidR="006A0744" w:rsidRDefault="005451C3">
      <w:pPr>
        <w:rPr>
          <w:sz w:val="20"/>
          <w:szCs w:val="20"/>
        </w:rPr>
      </w:pPr>
      <w:bookmarkStart w:id="3" w:name="page3"/>
      <w:bookmarkEnd w:id="3"/>
      <w:r>
        <w:rPr>
          <w:rFonts w:ascii="Arial" w:eastAsia="Arial" w:hAnsi="Arial" w:cs="Arial"/>
          <w:b/>
          <w:bCs/>
          <w:color w:val="004C89"/>
          <w:sz w:val="44"/>
          <w:szCs w:val="44"/>
        </w:rPr>
        <w:lastRenderedPageBreak/>
        <w:t>1. Einleitung</w:t>
      </w:r>
    </w:p>
    <w:p w:rsidR="006A0744" w:rsidRDefault="006A0744">
      <w:pPr>
        <w:spacing w:line="200" w:lineRule="exact"/>
        <w:rPr>
          <w:sz w:val="20"/>
          <w:szCs w:val="20"/>
        </w:rPr>
      </w:pPr>
    </w:p>
    <w:p w:rsidR="006A0744" w:rsidRDefault="006A0744">
      <w:pPr>
        <w:spacing w:line="271" w:lineRule="exact"/>
        <w:rPr>
          <w:sz w:val="20"/>
          <w:szCs w:val="20"/>
        </w:rPr>
      </w:pPr>
    </w:p>
    <w:p w:rsidR="006A0744" w:rsidRDefault="005451C3" w:rsidP="005630B7">
      <w:pPr>
        <w:spacing w:line="320" w:lineRule="exact"/>
        <w:ind w:right="20"/>
        <w:rPr>
          <w:sz w:val="20"/>
          <w:szCs w:val="20"/>
        </w:rPr>
      </w:pPr>
      <w:r>
        <w:rPr>
          <w:rFonts w:ascii="Arial" w:eastAsia="Arial" w:hAnsi="Arial" w:cs="Arial"/>
        </w:rPr>
        <w:t>Die vorliegende Risikoanalyse für Informationssicherheit und Datenschutz soll dabei helfen, die Ri-siken, die mit der Verarbeitung von Informationen des Unternehmens, speziell bei der Verwendung von Informationstechnologie, sowie die Risiken, die mit der Verarbeitung von personenbezogenen Daten bestehen, transparent und bewertbar zu machen. Als Unterstützung finden Sie in der Vorlage ein geeignetes Beispiel.</w:t>
      </w:r>
    </w:p>
    <w:p w:rsidR="006A0744" w:rsidRDefault="006A0744" w:rsidP="005630B7">
      <w:pPr>
        <w:spacing w:line="320" w:lineRule="exact"/>
        <w:rPr>
          <w:sz w:val="20"/>
          <w:szCs w:val="20"/>
        </w:rPr>
      </w:pPr>
    </w:p>
    <w:p w:rsidR="006A0744" w:rsidRDefault="005451C3" w:rsidP="005630B7">
      <w:pPr>
        <w:spacing w:line="320" w:lineRule="exact"/>
        <w:ind w:right="400"/>
        <w:rPr>
          <w:sz w:val="20"/>
          <w:szCs w:val="20"/>
        </w:rPr>
      </w:pPr>
      <w:r>
        <w:rPr>
          <w:rFonts w:ascii="Arial" w:eastAsia="Arial" w:hAnsi="Arial" w:cs="Arial"/>
        </w:rPr>
        <w:t>Erst wenn Risiken bewertet sind, kann eine sinnvolle Risikostrategie gewählt, und – im Falle der Risikominderung – eine Investition in risikosenkende Maßnahmen beurteilt werden.</w:t>
      </w:r>
    </w:p>
    <w:p w:rsidR="006A0744" w:rsidRDefault="006A0744" w:rsidP="005630B7">
      <w:pPr>
        <w:spacing w:line="320" w:lineRule="exact"/>
        <w:rPr>
          <w:sz w:val="20"/>
          <w:szCs w:val="20"/>
        </w:rPr>
      </w:pPr>
    </w:p>
    <w:p w:rsidR="006A0744" w:rsidRDefault="005451C3" w:rsidP="005630B7">
      <w:pPr>
        <w:spacing w:line="320" w:lineRule="exact"/>
        <w:rPr>
          <w:sz w:val="20"/>
          <w:szCs w:val="20"/>
        </w:rPr>
      </w:pPr>
      <w:r>
        <w:rPr>
          <w:rFonts w:ascii="Arial" w:eastAsia="Arial" w:hAnsi="Arial" w:cs="Arial"/>
        </w:rPr>
        <w:t>Die Informationssicherheitsrisiken treten immer in der Wertschöpfung auf, sie können nicht auf Dienstleister abgewälzt werden (Vertragsstrafen mindern den Schaden, können aber i.d.R. nicht alle Folgeeffekte auffangen). Für Datenschutzrisiken gilt dies auch: die Verantwortung für ein angemes-senes Risiko bei der Verarbeitung von personenbezogenen Daten liegt beim Unternehmen. Eine Entscheidung für eine bestimmte Technologie/einen bestimmten Prozess/eine Kooperation mit einem Dienstleister ist daher immer auch vor dem Hintergrund der damit verbundenen Risiken zu treffen.</w:t>
      </w:r>
    </w:p>
    <w:p w:rsidR="006A0744" w:rsidRDefault="006A0744" w:rsidP="005630B7">
      <w:pPr>
        <w:spacing w:line="320" w:lineRule="exact"/>
        <w:rPr>
          <w:sz w:val="20"/>
          <w:szCs w:val="20"/>
        </w:rPr>
      </w:pPr>
    </w:p>
    <w:p w:rsidR="006A0744" w:rsidRDefault="005451C3" w:rsidP="005630B7">
      <w:pPr>
        <w:spacing w:line="320" w:lineRule="exact"/>
        <w:ind w:right="280"/>
        <w:rPr>
          <w:sz w:val="20"/>
          <w:szCs w:val="20"/>
        </w:rPr>
      </w:pPr>
      <w:r>
        <w:rPr>
          <w:rFonts w:ascii="Arial" w:eastAsia="Arial" w:hAnsi="Arial" w:cs="Arial"/>
        </w:rPr>
        <w:t>Die Risikoanalyse ist ein strukturierter Ansatz, um Risiken zu bewerten, die für Informationen und Daten durch</w:t>
      </w:r>
    </w:p>
    <w:p w:rsidR="008B15E5" w:rsidRDefault="008B15E5" w:rsidP="005630B7">
      <w:pPr>
        <w:spacing w:line="320" w:lineRule="exact"/>
        <w:ind w:left="220"/>
        <w:rPr>
          <w:sz w:val="20"/>
          <w:szCs w:val="20"/>
        </w:rPr>
      </w:pPr>
    </w:p>
    <w:p w:rsidR="008B15E5" w:rsidRPr="008B15E5" w:rsidRDefault="005451C3" w:rsidP="005630B7">
      <w:pPr>
        <w:pStyle w:val="Listenabsatz"/>
        <w:numPr>
          <w:ilvl w:val="0"/>
          <w:numId w:val="3"/>
        </w:numPr>
        <w:spacing w:line="320" w:lineRule="exact"/>
        <w:ind w:left="284" w:hanging="284"/>
        <w:rPr>
          <w:sz w:val="20"/>
          <w:szCs w:val="20"/>
        </w:rPr>
      </w:pPr>
      <w:r w:rsidRPr="008B15E5">
        <w:rPr>
          <w:rFonts w:ascii="Arial" w:eastAsia="Arial" w:hAnsi="Arial" w:cs="Arial"/>
        </w:rPr>
        <w:t>eine Offenlegung, einen Verlust oder eine Veränderung der Informationen/Daten oder</w:t>
      </w:r>
    </w:p>
    <w:p w:rsidR="006A0744" w:rsidRPr="008B15E5" w:rsidRDefault="005451C3" w:rsidP="005630B7">
      <w:pPr>
        <w:pStyle w:val="Listenabsatz"/>
        <w:numPr>
          <w:ilvl w:val="0"/>
          <w:numId w:val="3"/>
        </w:numPr>
        <w:spacing w:line="320" w:lineRule="exact"/>
        <w:ind w:left="284" w:hanging="284"/>
        <w:rPr>
          <w:sz w:val="20"/>
          <w:szCs w:val="20"/>
        </w:rPr>
      </w:pPr>
      <w:r w:rsidRPr="008B15E5">
        <w:rPr>
          <w:rFonts w:ascii="Arial" w:eastAsia="Arial" w:hAnsi="Arial" w:cs="Arial"/>
        </w:rPr>
        <w:t>eine Manipulation, einen Diebstahl oder eine Störung der für die Verarbeitung genutzten IT-Anwendungen und sonstigen Arbeitsmittel</w:t>
      </w:r>
    </w:p>
    <w:p w:rsidR="006A0744" w:rsidRDefault="006A0744" w:rsidP="005630B7">
      <w:pPr>
        <w:spacing w:line="320" w:lineRule="exact"/>
        <w:rPr>
          <w:sz w:val="20"/>
          <w:szCs w:val="20"/>
        </w:rPr>
      </w:pPr>
    </w:p>
    <w:p w:rsidR="006A0744" w:rsidRDefault="005451C3" w:rsidP="005630B7">
      <w:pPr>
        <w:spacing w:line="320" w:lineRule="exact"/>
        <w:ind w:right="120"/>
        <w:rPr>
          <w:sz w:val="20"/>
          <w:szCs w:val="20"/>
        </w:rPr>
      </w:pPr>
      <w:r>
        <w:rPr>
          <w:rFonts w:ascii="Arial" w:eastAsia="Arial" w:hAnsi="Arial" w:cs="Arial"/>
        </w:rPr>
        <w:t xml:space="preserve">bestehen. Durch die Risikoanalyse für </w:t>
      </w:r>
      <w:r>
        <w:rPr>
          <w:rFonts w:ascii="Arial" w:eastAsia="Arial" w:hAnsi="Arial" w:cs="Arial"/>
          <w:b/>
          <w:bCs/>
        </w:rPr>
        <w:t>Informationssicherheit</w:t>
      </w:r>
      <w:r>
        <w:rPr>
          <w:rFonts w:ascii="Arial" w:eastAsia="Arial" w:hAnsi="Arial" w:cs="Arial"/>
        </w:rPr>
        <w:t xml:space="preserve"> werden die Risiken hinsichtlich ihrer Kritikalität </w:t>
      </w:r>
      <w:r>
        <w:rPr>
          <w:rFonts w:ascii="Arial" w:eastAsia="Arial" w:hAnsi="Arial" w:cs="Arial"/>
          <w:b/>
          <w:bCs/>
        </w:rPr>
        <w:t>aus Sicht des Unternehmens</w:t>
      </w:r>
      <w:r>
        <w:rPr>
          <w:rFonts w:ascii="Arial" w:eastAsia="Arial" w:hAnsi="Arial" w:cs="Arial"/>
        </w:rPr>
        <w:t xml:space="preserve"> bewertet. Durch die Risikoanalyse für </w:t>
      </w:r>
      <w:r>
        <w:rPr>
          <w:rFonts w:ascii="Arial" w:eastAsia="Arial" w:hAnsi="Arial" w:cs="Arial"/>
          <w:b/>
          <w:bCs/>
        </w:rPr>
        <w:t>Datenschutz</w:t>
      </w:r>
      <w:r>
        <w:rPr>
          <w:rFonts w:ascii="Arial" w:eastAsia="Arial" w:hAnsi="Arial" w:cs="Arial"/>
        </w:rPr>
        <w:t xml:space="preserve"> werden die Risiken hinsichtlich ihrer Kritikalität </w:t>
      </w:r>
      <w:r>
        <w:rPr>
          <w:rFonts w:ascii="Arial" w:eastAsia="Arial" w:hAnsi="Arial" w:cs="Arial"/>
          <w:b/>
          <w:bCs/>
        </w:rPr>
        <w:t>aus Sicht des Betroffenen</w:t>
      </w:r>
      <w:r>
        <w:rPr>
          <w:rFonts w:ascii="Arial" w:eastAsia="Arial" w:hAnsi="Arial" w:cs="Arial"/>
        </w:rPr>
        <w:t xml:space="preserve"> bewertet. Dies ermöglicht eine Priorisierung der notwendigen Maßnahmen im Sinne von Effizienz und Wirtschaftlichkeit einerseits und Gesetzeskonformität andererseits.</w:t>
      </w:r>
    </w:p>
    <w:p w:rsidR="006A0744" w:rsidRDefault="006A0744" w:rsidP="005630B7">
      <w:pPr>
        <w:spacing w:line="320" w:lineRule="exact"/>
        <w:rPr>
          <w:sz w:val="20"/>
          <w:szCs w:val="20"/>
        </w:rPr>
      </w:pPr>
    </w:p>
    <w:p w:rsidR="006A0744" w:rsidRDefault="005451C3" w:rsidP="005630B7">
      <w:pPr>
        <w:spacing w:line="320" w:lineRule="exact"/>
        <w:rPr>
          <w:sz w:val="20"/>
          <w:szCs w:val="20"/>
        </w:rPr>
      </w:pPr>
      <w:r>
        <w:rPr>
          <w:rFonts w:ascii="Arial" w:eastAsia="Arial" w:hAnsi="Arial" w:cs="Arial"/>
        </w:rPr>
        <w:t>Bei einer Risikoanalyse wird zum einen der mögliche entstehende Schaden, und zum anderen die</w:t>
      </w:r>
      <w:r w:rsidR="00EA0248">
        <w:rPr>
          <w:sz w:val="20"/>
          <w:szCs w:val="20"/>
        </w:rPr>
        <w:t xml:space="preserve"> </w:t>
      </w:r>
      <w:r>
        <w:rPr>
          <w:rFonts w:ascii="Arial" w:eastAsia="Arial" w:hAnsi="Arial" w:cs="Arial"/>
        </w:rPr>
        <w:t>Eintrittswahrscheinlichkeit für diese Schäden eingeschätzt. Die beiden Werte werden zu einem</w:t>
      </w:r>
      <w:r w:rsidR="00EA0248">
        <w:rPr>
          <w:sz w:val="20"/>
          <w:szCs w:val="20"/>
        </w:rPr>
        <w:t xml:space="preserve"> </w:t>
      </w:r>
      <w:r>
        <w:rPr>
          <w:rFonts w:ascii="Arial" w:eastAsia="Arial" w:hAnsi="Arial" w:cs="Arial"/>
        </w:rPr>
        <w:t>Risiko kombiniert; die Geschäftsleitung muss dann entscheiden, ob das Risiko akzeptiert wird oder</w:t>
      </w:r>
      <w:r w:rsidR="00EA0248">
        <w:rPr>
          <w:sz w:val="20"/>
          <w:szCs w:val="20"/>
        </w:rPr>
        <w:t xml:space="preserve"> </w:t>
      </w:r>
      <w:r>
        <w:rPr>
          <w:rFonts w:ascii="Arial" w:eastAsia="Arial" w:hAnsi="Arial" w:cs="Arial"/>
        </w:rPr>
        <w:t>Schutzmaßnahmen erforderlich sind.</w:t>
      </w:r>
    </w:p>
    <w:p w:rsidR="006A0744" w:rsidRDefault="006A0744" w:rsidP="005630B7">
      <w:pPr>
        <w:spacing w:line="320" w:lineRule="exact"/>
        <w:rPr>
          <w:sz w:val="20"/>
          <w:szCs w:val="20"/>
        </w:rPr>
      </w:pPr>
    </w:p>
    <w:p w:rsidR="00E5070E" w:rsidRDefault="005451C3" w:rsidP="005630B7">
      <w:pPr>
        <w:spacing w:line="320" w:lineRule="exact"/>
        <w:ind w:right="120"/>
        <w:rPr>
          <w:rFonts w:ascii="Arial" w:eastAsia="Arial" w:hAnsi="Arial" w:cs="Arial"/>
        </w:rPr>
      </w:pPr>
      <w:r>
        <w:rPr>
          <w:rFonts w:ascii="Arial" w:eastAsia="Arial" w:hAnsi="Arial" w:cs="Arial"/>
        </w:rPr>
        <w:t>Es empfiehlt sich, die Ergebnisse dieser Risikoanalyse für alle Geschäftsprozesse</w:t>
      </w:r>
      <w:r w:rsidR="005630B7">
        <w:rPr>
          <w:rFonts w:ascii="Arial" w:eastAsia="Arial" w:hAnsi="Arial" w:cs="Arial"/>
        </w:rPr>
        <w:t>/</w:t>
      </w:r>
      <w:r>
        <w:rPr>
          <w:rFonts w:ascii="Arial" w:eastAsia="Arial" w:hAnsi="Arial" w:cs="Arial"/>
        </w:rPr>
        <w:t>Verarbeitungs-tätigkeiten in einer Tabelle zusammen zu fassen, und jährlich auf ggf. notwendige Anpassungen zu prüfen.</w:t>
      </w:r>
      <w:r w:rsidR="00EA0248">
        <w:rPr>
          <w:sz w:val="20"/>
          <w:szCs w:val="20"/>
        </w:rPr>
        <w:t xml:space="preserve"> </w:t>
      </w:r>
    </w:p>
    <w:p w:rsidR="00E5070E" w:rsidRDefault="00E5070E" w:rsidP="005630B7">
      <w:pPr>
        <w:spacing w:line="320" w:lineRule="exact"/>
        <w:ind w:right="120"/>
        <w:rPr>
          <w:rFonts w:ascii="Arial" w:eastAsia="Arial" w:hAnsi="Arial" w:cs="Arial"/>
        </w:rPr>
      </w:pPr>
    </w:p>
    <w:p w:rsidR="006A0744" w:rsidRPr="00E5070E" w:rsidRDefault="00FE5A58" w:rsidP="00E5070E">
      <w:pPr>
        <w:spacing w:line="320" w:lineRule="exact"/>
        <w:ind w:right="120"/>
        <w:rPr>
          <w:sz w:val="20"/>
          <w:szCs w:val="20"/>
        </w:rPr>
        <w:sectPr w:rsidR="006A0744" w:rsidRPr="00E5070E">
          <w:pgSz w:w="11900" w:h="16838"/>
          <w:pgMar w:top="1349" w:right="1046" w:bottom="297" w:left="1140" w:header="0" w:footer="0" w:gutter="0"/>
          <w:cols w:space="720" w:equalWidth="0">
            <w:col w:w="9720"/>
          </w:cols>
        </w:sectPr>
      </w:pPr>
      <w:r>
        <w:rPr>
          <w:rFonts w:ascii="Arial" w:eastAsia="Arial" w:hAnsi="Arial" w:cs="Arial"/>
        </w:rPr>
        <w:t xml:space="preserve">Eine beispielhaft für den Geschäftsprozess „Online-Bewerbung“ ausgefüllte Risikoanalyse können Sie sich unter </w:t>
      </w:r>
      <w:hyperlink r:id="rId11" w:history="1">
        <w:r w:rsidRPr="00FE5A58">
          <w:rPr>
            <w:rStyle w:val="Hyperlink"/>
            <w:rFonts w:ascii="Arial" w:eastAsia="Arial" w:hAnsi="Arial" w:cs="Arial"/>
          </w:rPr>
          <w:t>www.ihk.de/datensicherheit</w:t>
        </w:r>
      </w:hyperlink>
      <w:r>
        <w:rPr>
          <w:rFonts w:ascii="Arial" w:eastAsia="Arial" w:hAnsi="Arial" w:cs="Arial"/>
        </w:rPr>
        <w:t xml:space="preserve">  herunterladen (interaktive PDF-Datei). </w:t>
      </w:r>
    </w:p>
    <w:p w:rsidR="006A0744" w:rsidRDefault="006A0744" w:rsidP="005630B7">
      <w:pPr>
        <w:spacing w:line="320" w:lineRule="exact"/>
        <w:rPr>
          <w:sz w:val="20"/>
          <w:szCs w:val="20"/>
        </w:rPr>
      </w:pPr>
    </w:p>
    <w:p w:rsidR="006A0744" w:rsidRDefault="006A0744">
      <w:pPr>
        <w:spacing w:line="200" w:lineRule="exact"/>
        <w:rPr>
          <w:sz w:val="20"/>
          <w:szCs w:val="20"/>
        </w:rPr>
      </w:pPr>
    </w:p>
    <w:p w:rsidR="006A0744" w:rsidRDefault="006A0744">
      <w:pPr>
        <w:sectPr w:rsidR="006A0744">
          <w:type w:val="continuous"/>
          <w:pgSz w:w="11900" w:h="16838"/>
          <w:pgMar w:top="1349" w:right="1046" w:bottom="297" w:left="1140" w:header="0" w:footer="0" w:gutter="0"/>
          <w:cols w:space="720" w:equalWidth="0">
            <w:col w:w="9720"/>
          </w:cols>
        </w:sectPr>
      </w:pPr>
    </w:p>
    <w:p w:rsidR="006A0744" w:rsidRDefault="005451C3">
      <w:pPr>
        <w:rPr>
          <w:sz w:val="20"/>
          <w:szCs w:val="20"/>
        </w:rPr>
      </w:pPr>
      <w:bookmarkStart w:id="4" w:name="page4"/>
      <w:bookmarkEnd w:id="4"/>
      <w:r>
        <w:rPr>
          <w:rFonts w:ascii="Arial" w:eastAsia="Arial" w:hAnsi="Arial" w:cs="Arial"/>
          <w:b/>
          <w:bCs/>
          <w:color w:val="004C89"/>
          <w:sz w:val="44"/>
          <w:szCs w:val="44"/>
        </w:rPr>
        <w:lastRenderedPageBreak/>
        <w:t>2. Allgemeines</w:t>
      </w:r>
    </w:p>
    <w:p w:rsidR="006A0744" w:rsidRDefault="006A0744">
      <w:pPr>
        <w:spacing w:line="200" w:lineRule="exact"/>
        <w:rPr>
          <w:sz w:val="20"/>
          <w:szCs w:val="20"/>
        </w:rPr>
      </w:pPr>
    </w:p>
    <w:p w:rsidR="006A0744" w:rsidRDefault="006A0744" w:rsidP="005630B7">
      <w:pPr>
        <w:spacing w:line="320" w:lineRule="exact"/>
        <w:rPr>
          <w:sz w:val="20"/>
          <w:szCs w:val="20"/>
        </w:rPr>
      </w:pPr>
    </w:p>
    <w:p w:rsidR="006A0744" w:rsidRPr="005523A1" w:rsidRDefault="005451C3" w:rsidP="005630B7">
      <w:pPr>
        <w:spacing w:line="320" w:lineRule="exact"/>
        <w:rPr>
          <w:sz w:val="21"/>
          <w:szCs w:val="21"/>
        </w:rPr>
      </w:pPr>
      <w:r w:rsidRPr="005523A1">
        <w:rPr>
          <w:rFonts w:ascii="Arial" w:eastAsia="Arial" w:hAnsi="Arial" w:cs="Arial"/>
          <w:sz w:val="21"/>
          <w:szCs w:val="21"/>
        </w:rPr>
        <w:t>Es ist wenig hilfreich, für jedes einzelne Datum eine Risikobewertung durchzuführen. Besser ist eine thematisch zusammenhängende Gruppierung, etwa Geschäftsprozess oder Verarbeitungstätigkeit.</w:t>
      </w:r>
    </w:p>
    <w:p w:rsidR="006A0744" w:rsidRPr="005523A1" w:rsidRDefault="006A0744" w:rsidP="005630B7">
      <w:pPr>
        <w:spacing w:line="320" w:lineRule="exact"/>
        <w:rPr>
          <w:sz w:val="21"/>
          <w:szCs w:val="21"/>
        </w:rPr>
      </w:pPr>
    </w:p>
    <w:p w:rsidR="006A0744" w:rsidRPr="005523A1" w:rsidRDefault="005451C3" w:rsidP="005630B7">
      <w:pPr>
        <w:spacing w:line="320" w:lineRule="exact"/>
        <w:rPr>
          <w:sz w:val="21"/>
          <w:szCs w:val="21"/>
        </w:rPr>
      </w:pPr>
      <w:r w:rsidRPr="005523A1">
        <w:rPr>
          <w:rFonts w:ascii="Arial" w:eastAsia="Arial" w:hAnsi="Arial" w:cs="Arial"/>
          <w:sz w:val="21"/>
          <w:szCs w:val="21"/>
        </w:rPr>
        <w:t>Geben Sie zum einen die verarbeiteten Informationen an, und zum andern – sofern es in dieser Ver-arbeitung auch um personenbezogene Daten geht – welche Art diese personenbezogenen Daten sind (also z.B. Adressdaten, Gesundheitsdaten etc.). Es kann sein, dass Sie die gleiche Kategorie in beiden Feldern eintragen – wenn diese Informationen sowohl für Sie als auch für den Betroffenen relevant ist.</w:t>
      </w:r>
    </w:p>
    <w:p w:rsidR="006A0744" w:rsidRPr="005523A1" w:rsidRDefault="006A0744" w:rsidP="005630B7">
      <w:pPr>
        <w:spacing w:line="320" w:lineRule="exact"/>
        <w:rPr>
          <w:sz w:val="21"/>
          <w:szCs w:val="21"/>
        </w:rPr>
      </w:pPr>
    </w:p>
    <w:p w:rsidR="006A0744" w:rsidRPr="005523A1" w:rsidRDefault="005451C3" w:rsidP="005630B7">
      <w:pPr>
        <w:spacing w:line="320" w:lineRule="exact"/>
        <w:rPr>
          <w:sz w:val="21"/>
          <w:szCs w:val="21"/>
        </w:rPr>
      </w:pPr>
      <w:r w:rsidRPr="005523A1">
        <w:rPr>
          <w:rFonts w:ascii="Arial" w:eastAsia="Arial" w:hAnsi="Arial" w:cs="Arial"/>
          <w:sz w:val="21"/>
          <w:szCs w:val="21"/>
        </w:rPr>
        <w:t>Dokumentieren Sie auch, wer für die Verarbeitungstätigkeit/den Geschäftsprozess verantwortlich ist, und wann die Analyse durchgeführt wurde.</w:t>
      </w:r>
    </w:p>
    <w:p w:rsidR="006A0744" w:rsidRDefault="006A0744">
      <w:pPr>
        <w:sectPr w:rsidR="006A0744">
          <w:pgSz w:w="11900" w:h="16838"/>
          <w:pgMar w:top="1349" w:right="1026" w:bottom="297" w:left="1140" w:header="0" w:footer="0" w:gutter="0"/>
          <w:cols w:space="720" w:equalWidth="0">
            <w:col w:w="9740"/>
          </w:cols>
        </w:sect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tbl>
      <w:tblPr>
        <w:tblStyle w:val="Tabellenraster"/>
        <w:tblW w:w="9658" w:type="dxa"/>
        <w:tblInd w:w="108" w:type="dxa"/>
        <w:tblBorders>
          <w:top w:val="none" w:sz="0" w:space="0" w:color="auto"/>
          <w:left w:val="none" w:sz="0" w:space="0" w:color="auto"/>
          <w:bottom w:val="none" w:sz="0" w:space="0" w:color="auto"/>
          <w:right w:val="none" w:sz="0" w:space="0" w:color="auto"/>
        </w:tblBorders>
        <w:shd w:val="clear" w:color="auto" w:fill="D9E2F3" w:themeFill="accent1" w:themeFillTint="33"/>
        <w:tblCellMar>
          <w:top w:w="113" w:type="dxa"/>
          <w:bottom w:w="113" w:type="dxa"/>
        </w:tblCellMar>
        <w:tblLook w:val="04A0" w:firstRow="1" w:lastRow="0" w:firstColumn="1" w:lastColumn="0" w:noHBand="0" w:noVBand="1"/>
      </w:tblPr>
      <w:tblGrid>
        <w:gridCol w:w="4678"/>
        <w:gridCol w:w="4980"/>
      </w:tblGrid>
      <w:tr w:rsidR="00B55434" w:rsidTr="006B3C45">
        <w:trPr>
          <w:trHeight w:val="850"/>
        </w:trPr>
        <w:tc>
          <w:tcPr>
            <w:tcW w:w="4678" w:type="dxa"/>
            <w:tcBorders>
              <w:bottom w:val="single" w:sz="4" w:space="0" w:color="FFFFFF" w:themeColor="background1"/>
              <w:right w:val="single" w:sz="4" w:space="0" w:color="FFFFFF" w:themeColor="background1"/>
            </w:tcBorders>
            <w:shd w:val="clear" w:color="auto" w:fill="D9E2F3" w:themeFill="accent1" w:themeFillTint="33"/>
          </w:tcPr>
          <w:p w:rsidR="00B55434" w:rsidRDefault="00B55434" w:rsidP="00106246">
            <w:pPr>
              <w:spacing w:line="280" w:lineRule="exact"/>
              <w:rPr>
                <w:sz w:val="20"/>
                <w:szCs w:val="20"/>
              </w:rPr>
            </w:pPr>
            <w:r>
              <w:rPr>
                <w:rFonts w:ascii="Arial" w:eastAsia="Arial" w:hAnsi="Arial" w:cs="Arial"/>
                <w:color w:val="004C89"/>
                <w:sz w:val="20"/>
                <w:szCs w:val="20"/>
              </w:rPr>
              <w:t>Geschäftsprozess/Verarbeitungstätigkeit</w:t>
            </w:r>
          </w:p>
        </w:tc>
        <w:tc>
          <w:tcPr>
            <w:tcW w:w="4980" w:type="dxa"/>
            <w:tcBorders>
              <w:top w:val="single" w:sz="4" w:space="0" w:color="FFFFFF" w:themeColor="background1"/>
              <w:left w:val="single" w:sz="4" w:space="0" w:color="FFFFFF" w:themeColor="background1"/>
              <w:bottom w:val="single" w:sz="4" w:space="0" w:color="FFFFFF" w:themeColor="background1"/>
            </w:tcBorders>
            <w:shd w:val="clear" w:color="auto" w:fill="FFF2CC" w:themeFill="accent4" w:themeFillTint="33"/>
          </w:tcPr>
          <w:p w:rsidR="00B55434" w:rsidRDefault="00B55434" w:rsidP="00106246">
            <w:pPr>
              <w:spacing w:line="280" w:lineRule="exact"/>
              <w:rPr>
                <w:sz w:val="20"/>
                <w:szCs w:val="20"/>
              </w:rPr>
            </w:pPr>
          </w:p>
        </w:tc>
      </w:tr>
      <w:tr w:rsidR="00B55434" w:rsidTr="006B3C45">
        <w:trPr>
          <w:trHeight w:val="850"/>
        </w:trPr>
        <w:tc>
          <w:tcPr>
            <w:tcW w:w="4678"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rsidR="00B55434" w:rsidRDefault="00B55434" w:rsidP="00106246">
            <w:pPr>
              <w:spacing w:line="280" w:lineRule="exact"/>
              <w:rPr>
                <w:sz w:val="20"/>
                <w:szCs w:val="20"/>
              </w:rPr>
            </w:pPr>
            <w:r>
              <w:rPr>
                <w:rFonts w:ascii="Arial" w:eastAsia="Arial" w:hAnsi="Arial" w:cs="Arial"/>
                <w:color w:val="004C89"/>
                <w:sz w:val="20"/>
                <w:szCs w:val="20"/>
              </w:rPr>
              <w:t>Arten von verarbeiteten Informationen</w:t>
            </w:r>
          </w:p>
        </w:tc>
        <w:tc>
          <w:tcPr>
            <w:tcW w:w="4980" w:type="dxa"/>
            <w:tcBorders>
              <w:top w:val="single" w:sz="4" w:space="0" w:color="FFFFFF" w:themeColor="background1"/>
              <w:left w:val="single" w:sz="4" w:space="0" w:color="FFFFFF" w:themeColor="background1"/>
              <w:bottom w:val="single" w:sz="4" w:space="0" w:color="FFFFFF" w:themeColor="background1"/>
            </w:tcBorders>
            <w:shd w:val="clear" w:color="auto" w:fill="FFF2CC" w:themeFill="accent4" w:themeFillTint="33"/>
          </w:tcPr>
          <w:p w:rsidR="00B55434" w:rsidRPr="00B55434" w:rsidRDefault="00B55434" w:rsidP="00106246">
            <w:pPr>
              <w:spacing w:line="280" w:lineRule="exact"/>
              <w:rPr>
                <w:rFonts w:ascii="Arial" w:eastAsia="Arial" w:hAnsi="Arial" w:cs="Arial"/>
                <w:i/>
                <w:iCs/>
                <w:sz w:val="18"/>
                <w:szCs w:val="18"/>
              </w:rPr>
            </w:pPr>
          </w:p>
        </w:tc>
      </w:tr>
      <w:tr w:rsidR="00B55434" w:rsidTr="006B3C45">
        <w:trPr>
          <w:trHeight w:val="850"/>
        </w:trPr>
        <w:tc>
          <w:tcPr>
            <w:tcW w:w="4678"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rsidR="00B55434" w:rsidRDefault="00B55434" w:rsidP="00106246">
            <w:pPr>
              <w:spacing w:line="280" w:lineRule="exact"/>
              <w:rPr>
                <w:sz w:val="20"/>
                <w:szCs w:val="20"/>
              </w:rPr>
            </w:pPr>
            <w:r>
              <w:rPr>
                <w:rFonts w:ascii="Arial" w:eastAsia="Arial" w:hAnsi="Arial" w:cs="Arial"/>
                <w:color w:val="004C89"/>
                <w:sz w:val="20"/>
                <w:szCs w:val="20"/>
              </w:rPr>
              <w:t>Arten von personenbezogenen Daten</w:t>
            </w:r>
          </w:p>
        </w:tc>
        <w:tc>
          <w:tcPr>
            <w:tcW w:w="4980" w:type="dxa"/>
            <w:tcBorders>
              <w:top w:val="single" w:sz="4" w:space="0" w:color="FFFFFF" w:themeColor="background1"/>
              <w:left w:val="single" w:sz="4" w:space="0" w:color="FFFFFF" w:themeColor="background1"/>
              <w:bottom w:val="single" w:sz="4" w:space="0" w:color="FFFFFF" w:themeColor="background1"/>
            </w:tcBorders>
            <w:shd w:val="clear" w:color="auto" w:fill="FFF2CC" w:themeFill="accent4" w:themeFillTint="33"/>
          </w:tcPr>
          <w:p w:rsidR="00B55434" w:rsidRPr="00B55434" w:rsidRDefault="00B55434" w:rsidP="00106246">
            <w:pPr>
              <w:spacing w:line="280" w:lineRule="exact"/>
              <w:rPr>
                <w:rFonts w:ascii="Arial" w:eastAsia="Arial" w:hAnsi="Arial" w:cs="Arial"/>
                <w:i/>
                <w:iCs/>
                <w:sz w:val="18"/>
                <w:szCs w:val="18"/>
              </w:rPr>
            </w:pPr>
          </w:p>
        </w:tc>
      </w:tr>
      <w:tr w:rsidR="00B55434" w:rsidTr="006B3C45">
        <w:trPr>
          <w:trHeight w:val="850"/>
        </w:trPr>
        <w:tc>
          <w:tcPr>
            <w:tcW w:w="4678"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rsidR="00B55434" w:rsidRDefault="00B55434" w:rsidP="00106246">
            <w:pPr>
              <w:spacing w:line="280" w:lineRule="exact"/>
              <w:rPr>
                <w:sz w:val="20"/>
                <w:szCs w:val="20"/>
              </w:rPr>
            </w:pPr>
            <w:r>
              <w:rPr>
                <w:rFonts w:ascii="Arial" w:eastAsia="Arial" w:hAnsi="Arial" w:cs="Arial"/>
                <w:color w:val="004C89"/>
                <w:sz w:val="20"/>
                <w:szCs w:val="20"/>
              </w:rPr>
              <w:t>Verantwortliche Person</w:t>
            </w:r>
          </w:p>
        </w:tc>
        <w:tc>
          <w:tcPr>
            <w:tcW w:w="4980" w:type="dxa"/>
            <w:tcBorders>
              <w:top w:val="single" w:sz="4" w:space="0" w:color="FFFFFF" w:themeColor="background1"/>
              <w:left w:val="single" w:sz="4" w:space="0" w:color="FFFFFF" w:themeColor="background1"/>
              <w:bottom w:val="single" w:sz="4" w:space="0" w:color="FFFFFF" w:themeColor="background1"/>
            </w:tcBorders>
            <w:shd w:val="clear" w:color="auto" w:fill="FFF2CC" w:themeFill="accent4" w:themeFillTint="33"/>
          </w:tcPr>
          <w:p w:rsidR="00B55434" w:rsidRDefault="00B55434" w:rsidP="00106246">
            <w:pPr>
              <w:spacing w:line="280" w:lineRule="exact"/>
              <w:rPr>
                <w:sz w:val="20"/>
                <w:szCs w:val="20"/>
              </w:rPr>
            </w:pPr>
          </w:p>
        </w:tc>
      </w:tr>
      <w:tr w:rsidR="00B55434" w:rsidTr="006B3C45">
        <w:trPr>
          <w:trHeight w:val="850"/>
        </w:trPr>
        <w:tc>
          <w:tcPr>
            <w:tcW w:w="4678" w:type="dxa"/>
            <w:tcBorders>
              <w:top w:val="single" w:sz="4" w:space="0" w:color="FFFFFF" w:themeColor="background1"/>
              <w:bottom w:val="nil"/>
              <w:right w:val="single" w:sz="4" w:space="0" w:color="FFFFFF" w:themeColor="background1"/>
            </w:tcBorders>
            <w:shd w:val="clear" w:color="auto" w:fill="D9E2F3" w:themeFill="accent1" w:themeFillTint="33"/>
          </w:tcPr>
          <w:p w:rsidR="00B55434" w:rsidRDefault="00B55434" w:rsidP="00106246">
            <w:pPr>
              <w:spacing w:line="280" w:lineRule="exact"/>
              <w:rPr>
                <w:sz w:val="20"/>
                <w:szCs w:val="20"/>
              </w:rPr>
            </w:pPr>
            <w:r>
              <w:rPr>
                <w:rFonts w:ascii="Arial" w:eastAsia="Arial" w:hAnsi="Arial" w:cs="Arial"/>
                <w:color w:val="004C89"/>
                <w:sz w:val="20"/>
                <w:szCs w:val="20"/>
              </w:rPr>
              <w:t>Datum der Analyse</w:t>
            </w:r>
          </w:p>
        </w:tc>
        <w:tc>
          <w:tcPr>
            <w:tcW w:w="4980" w:type="dxa"/>
            <w:tcBorders>
              <w:top w:val="single" w:sz="4" w:space="0" w:color="FFFFFF" w:themeColor="background1"/>
              <w:left w:val="single" w:sz="4" w:space="0" w:color="FFFFFF" w:themeColor="background1"/>
              <w:bottom w:val="nil"/>
            </w:tcBorders>
            <w:shd w:val="clear" w:color="auto" w:fill="FFF2CC" w:themeFill="accent4" w:themeFillTint="33"/>
          </w:tcPr>
          <w:p w:rsidR="00B55434" w:rsidRDefault="00B55434" w:rsidP="00106246">
            <w:pPr>
              <w:spacing w:line="280" w:lineRule="exact"/>
              <w:rPr>
                <w:sz w:val="8"/>
                <w:szCs w:val="8"/>
              </w:rPr>
            </w:pPr>
          </w:p>
        </w:tc>
      </w:tr>
    </w:tbl>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2D7AA7" w:rsidRDefault="002D7AA7">
      <w:pPr>
        <w:rPr>
          <w:sz w:val="20"/>
          <w:szCs w:val="20"/>
        </w:rPr>
      </w:pPr>
      <w:r>
        <w:rPr>
          <w:sz w:val="20"/>
          <w:szCs w:val="20"/>
        </w:rPr>
        <w:br w:type="page"/>
      </w:r>
    </w:p>
    <w:p w:rsidR="006A0744" w:rsidRDefault="006A0744">
      <w:pPr>
        <w:spacing w:line="20" w:lineRule="exact"/>
        <w:rPr>
          <w:sz w:val="20"/>
          <w:szCs w:val="20"/>
        </w:rPr>
      </w:pPr>
    </w:p>
    <w:p w:rsidR="006A0744" w:rsidRDefault="006A0744">
      <w:pPr>
        <w:sectPr w:rsidR="006A0744">
          <w:type w:val="continuous"/>
          <w:pgSz w:w="11900" w:h="16838"/>
          <w:pgMar w:top="1349" w:right="1026" w:bottom="297" w:left="1140" w:header="0" w:footer="0" w:gutter="0"/>
          <w:cols w:space="720" w:equalWidth="0">
            <w:col w:w="9740"/>
          </w:cols>
        </w:sectPr>
      </w:pPr>
    </w:p>
    <w:p w:rsidR="006A0744" w:rsidRDefault="005451C3">
      <w:pPr>
        <w:rPr>
          <w:sz w:val="20"/>
          <w:szCs w:val="20"/>
        </w:rPr>
      </w:pPr>
      <w:bookmarkStart w:id="5" w:name="page5"/>
      <w:bookmarkEnd w:id="5"/>
      <w:r>
        <w:rPr>
          <w:rFonts w:ascii="Arial" w:eastAsia="Arial" w:hAnsi="Arial" w:cs="Arial"/>
          <w:b/>
          <w:bCs/>
          <w:color w:val="004C89"/>
          <w:sz w:val="44"/>
          <w:szCs w:val="44"/>
        </w:rPr>
        <w:t>3. Schadenshöhe</w:t>
      </w:r>
    </w:p>
    <w:p w:rsidR="006A0744" w:rsidRDefault="006A0744">
      <w:pPr>
        <w:spacing w:line="200" w:lineRule="exact"/>
        <w:rPr>
          <w:sz w:val="20"/>
          <w:szCs w:val="20"/>
        </w:rPr>
      </w:pPr>
    </w:p>
    <w:p w:rsidR="006A0744" w:rsidRDefault="006A0744">
      <w:pPr>
        <w:spacing w:line="271" w:lineRule="exact"/>
        <w:rPr>
          <w:sz w:val="20"/>
          <w:szCs w:val="20"/>
        </w:rPr>
      </w:pPr>
    </w:p>
    <w:p w:rsidR="006A0744" w:rsidRDefault="005451C3" w:rsidP="005630B7">
      <w:pPr>
        <w:spacing w:line="320" w:lineRule="exact"/>
        <w:rPr>
          <w:sz w:val="20"/>
          <w:szCs w:val="20"/>
        </w:rPr>
      </w:pPr>
      <w:r>
        <w:rPr>
          <w:rFonts w:ascii="Arial" w:eastAsia="Arial" w:hAnsi="Arial" w:cs="Arial"/>
        </w:rPr>
        <w:t xml:space="preserve">Für jede Informationsart geben Sie an, wie hoch für Sie aus Unternehmenssicht der Schaden ist, und zwar nach den Aspekten </w:t>
      </w:r>
      <w:r>
        <w:rPr>
          <w:rFonts w:ascii="Arial" w:eastAsia="Arial" w:hAnsi="Arial" w:cs="Arial"/>
          <w:b/>
          <w:bCs/>
        </w:rPr>
        <w:t>Vertraulichkeit</w:t>
      </w:r>
      <w:r>
        <w:rPr>
          <w:rFonts w:ascii="Arial" w:eastAsia="Arial" w:hAnsi="Arial" w:cs="Arial"/>
        </w:rPr>
        <w:t xml:space="preserve"> (wie wichtig ist es für Sie, dass die Informationen nicht öffentlich werden), </w:t>
      </w:r>
      <w:r>
        <w:rPr>
          <w:rFonts w:ascii="Arial" w:eastAsia="Arial" w:hAnsi="Arial" w:cs="Arial"/>
          <w:b/>
          <w:bCs/>
        </w:rPr>
        <w:t>Verfügbarkeit</w:t>
      </w:r>
      <w:r>
        <w:rPr>
          <w:rFonts w:ascii="Arial" w:eastAsia="Arial" w:hAnsi="Arial" w:cs="Arial"/>
        </w:rPr>
        <w:t xml:space="preserve"> (wie wichtig ist es für Sie, dass die Informationen ständig verfügbar sind) und </w:t>
      </w:r>
      <w:r>
        <w:rPr>
          <w:rFonts w:ascii="Arial" w:eastAsia="Arial" w:hAnsi="Arial" w:cs="Arial"/>
          <w:b/>
          <w:bCs/>
        </w:rPr>
        <w:t>Integrität</w:t>
      </w:r>
      <w:r>
        <w:rPr>
          <w:rFonts w:ascii="Arial" w:eastAsia="Arial" w:hAnsi="Arial" w:cs="Arial"/>
        </w:rPr>
        <w:t xml:space="preserve"> (wie wichtig ist es für Sie, dass die Informationen korrekt sind und nicht verändert wurden). Tragen Sie die Informationsarten in die jeweilige Zeile der Tabelle ein:</w:t>
      </w:r>
    </w:p>
    <w:p w:rsidR="006A0744" w:rsidRDefault="006A0744" w:rsidP="005630B7">
      <w:pPr>
        <w:spacing w:line="320" w:lineRule="exact"/>
        <w:rPr>
          <w:sz w:val="20"/>
          <w:szCs w:val="20"/>
        </w:rPr>
      </w:pPr>
    </w:p>
    <w:p w:rsidR="006A0744" w:rsidRDefault="005451C3" w:rsidP="005630B7">
      <w:pPr>
        <w:spacing w:line="320" w:lineRule="exact"/>
        <w:ind w:right="300"/>
        <w:rPr>
          <w:sz w:val="20"/>
          <w:szCs w:val="20"/>
        </w:rPr>
      </w:pPr>
      <w:r>
        <w:rPr>
          <w:rFonts w:ascii="Arial" w:eastAsia="Arial" w:hAnsi="Arial" w:cs="Arial"/>
          <w:b/>
          <w:bCs/>
        </w:rPr>
        <w:t xml:space="preserve">Mögliche Schadenshöhen für die Informationsarten im Geschäftsprozess / in der Verarbeitungstätigkeit aus </w:t>
      </w:r>
      <w:r>
        <w:rPr>
          <w:rFonts w:ascii="Arial" w:eastAsia="Arial" w:hAnsi="Arial" w:cs="Arial"/>
          <w:b/>
          <w:bCs/>
          <w:color w:val="D0411B"/>
        </w:rPr>
        <w:t>Unternehmenssicht</w:t>
      </w:r>
      <w:r>
        <w:rPr>
          <w:rFonts w:ascii="Arial" w:eastAsia="Arial" w:hAnsi="Arial" w:cs="Arial"/>
          <w:b/>
          <w:bCs/>
        </w:rPr>
        <w:t>:</w:t>
      </w:r>
    </w:p>
    <w:p w:rsidR="006A0744" w:rsidRDefault="006A0744">
      <w:pPr>
        <w:spacing w:line="200" w:lineRule="exact"/>
        <w:rPr>
          <w:sz w:val="20"/>
          <w:szCs w:val="20"/>
        </w:rPr>
      </w:pPr>
    </w:p>
    <w:p w:rsidR="006A0744" w:rsidRDefault="006A0744">
      <w:pPr>
        <w:spacing w:line="366" w:lineRule="exact"/>
        <w:rPr>
          <w:sz w:val="20"/>
          <w:szCs w:val="20"/>
        </w:rPr>
      </w:pPr>
    </w:p>
    <w:tbl>
      <w:tblPr>
        <w:tblW w:w="0" w:type="auto"/>
        <w:tblInd w:w="160" w:type="dxa"/>
        <w:tblBorders>
          <w:insideH w:val="single" w:sz="4" w:space="0" w:color="FFFFFF" w:themeColor="background1"/>
          <w:insideV w:val="single" w:sz="4" w:space="0" w:color="FFFFFF" w:themeColor="background1"/>
        </w:tblBorders>
        <w:tblLayout w:type="fixed"/>
        <w:tblCellMar>
          <w:top w:w="57" w:type="dxa"/>
          <w:left w:w="85" w:type="dxa"/>
          <w:bottom w:w="57" w:type="dxa"/>
          <w:right w:w="57" w:type="dxa"/>
        </w:tblCellMar>
        <w:tblLook w:val="04A0" w:firstRow="1" w:lastRow="0" w:firstColumn="1" w:lastColumn="0" w:noHBand="0" w:noVBand="1"/>
      </w:tblPr>
      <w:tblGrid>
        <w:gridCol w:w="1060"/>
        <w:gridCol w:w="4560"/>
        <w:gridCol w:w="3120"/>
      </w:tblGrid>
      <w:tr w:rsidR="00AC21A3" w:rsidTr="003004B1">
        <w:trPr>
          <w:trHeight w:val="510"/>
        </w:trPr>
        <w:tc>
          <w:tcPr>
            <w:tcW w:w="1060" w:type="dxa"/>
            <w:shd w:val="clear" w:color="auto" w:fill="B4C6E7" w:themeFill="accent1" w:themeFillTint="66"/>
            <w:vAlign w:val="center"/>
          </w:tcPr>
          <w:p w:rsidR="006A0744" w:rsidRDefault="005451C3" w:rsidP="00AC21A3">
            <w:pPr>
              <w:rPr>
                <w:sz w:val="20"/>
                <w:szCs w:val="20"/>
              </w:rPr>
            </w:pPr>
            <w:r>
              <w:rPr>
                <w:rFonts w:ascii="Arial" w:eastAsia="Arial" w:hAnsi="Arial" w:cs="Arial"/>
                <w:color w:val="004C89"/>
                <w:sz w:val="20"/>
                <w:szCs w:val="20"/>
              </w:rPr>
              <w:t>Schaden</w:t>
            </w:r>
          </w:p>
        </w:tc>
        <w:tc>
          <w:tcPr>
            <w:tcW w:w="4560" w:type="dxa"/>
            <w:shd w:val="clear" w:color="auto" w:fill="B4C6E7" w:themeFill="accent1" w:themeFillTint="66"/>
            <w:vAlign w:val="center"/>
          </w:tcPr>
          <w:p w:rsidR="006A0744" w:rsidRDefault="005451C3" w:rsidP="003004B1">
            <w:pPr>
              <w:rPr>
                <w:sz w:val="20"/>
                <w:szCs w:val="20"/>
              </w:rPr>
            </w:pPr>
            <w:r>
              <w:rPr>
                <w:rFonts w:ascii="Arial" w:eastAsia="Arial" w:hAnsi="Arial" w:cs="Arial"/>
                <w:color w:val="004C89"/>
                <w:sz w:val="20"/>
                <w:szCs w:val="20"/>
              </w:rPr>
              <w:t>Bewertungskriterien</w:t>
            </w:r>
          </w:p>
        </w:tc>
        <w:tc>
          <w:tcPr>
            <w:tcW w:w="3120" w:type="dxa"/>
            <w:shd w:val="clear" w:color="auto" w:fill="B4C6E7" w:themeFill="accent1" w:themeFillTint="66"/>
            <w:vAlign w:val="center"/>
          </w:tcPr>
          <w:p w:rsidR="006A0744" w:rsidRDefault="003004B1" w:rsidP="003004B1">
            <w:pPr>
              <w:rPr>
                <w:sz w:val="20"/>
                <w:szCs w:val="20"/>
              </w:rPr>
            </w:pPr>
            <w:r>
              <w:rPr>
                <w:rFonts w:ascii="Arial" w:eastAsia="Arial" w:hAnsi="Arial" w:cs="Arial"/>
                <w:color w:val="004C89"/>
                <w:sz w:val="20"/>
                <w:szCs w:val="20"/>
              </w:rPr>
              <w:t>I</w:t>
            </w:r>
            <w:r w:rsidR="005451C3">
              <w:rPr>
                <w:rFonts w:ascii="Arial" w:eastAsia="Arial" w:hAnsi="Arial" w:cs="Arial"/>
                <w:color w:val="004C89"/>
                <w:sz w:val="20"/>
                <w:szCs w:val="20"/>
              </w:rPr>
              <w:t>nformationsarten</w:t>
            </w:r>
          </w:p>
        </w:tc>
      </w:tr>
      <w:tr w:rsidR="00AC21A3" w:rsidTr="003004B1">
        <w:trPr>
          <w:trHeight w:val="1418"/>
        </w:trPr>
        <w:tc>
          <w:tcPr>
            <w:tcW w:w="1060" w:type="dxa"/>
            <w:shd w:val="clear" w:color="auto" w:fill="D9E2F3" w:themeFill="accent1" w:themeFillTint="33"/>
          </w:tcPr>
          <w:p w:rsidR="00AC21A3" w:rsidRDefault="00AC21A3" w:rsidP="00AC21A3">
            <w:pPr>
              <w:spacing w:line="280" w:lineRule="exact"/>
              <w:rPr>
                <w:sz w:val="20"/>
                <w:szCs w:val="20"/>
              </w:rPr>
            </w:pPr>
            <w:r>
              <w:rPr>
                <w:rFonts w:ascii="Arial" w:eastAsia="Arial" w:hAnsi="Arial" w:cs="Arial"/>
                <w:color w:val="004C89"/>
                <w:sz w:val="20"/>
                <w:szCs w:val="20"/>
              </w:rPr>
              <w:t>1</w:t>
            </w:r>
          </w:p>
          <w:p w:rsidR="00AC21A3" w:rsidRDefault="00AC21A3" w:rsidP="00AC21A3">
            <w:pPr>
              <w:spacing w:line="280" w:lineRule="exact"/>
              <w:rPr>
                <w:sz w:val="20"/>
                <w:szCs w:val="20"/>
              </w:rPr>
            </w:pPr>
            <w:r>
              <w:rPr>
                <w:rFonts w:ascii="Arial" w:eastAsia="Arial" w:hAnsi="Arial" w:cs="Arial"/>
                <w:color w:val="004C89"/>
                <w:sz w:val="20"/>
                <w:szCs w:val="20"/>
              </w:rPr>
              <w:t>gering</w:t>
            </w:r>
          </w:p>
        </w:tc>
        <w:tc>
          <w:tcPr>
            <w:tcW w:w="4560" w:type="dxa"/>
            <w:shd w:val="clear" w:color="auto" w:fill="D9E2F3" w:themeFill="accent1" w:themeFillTint="33"/>
          </w:tcPr>
          <w:p w:rsidR="00AC21A3" w:rsidRDefault="00AC21A3" w:rsidP="003004B1">
            <w:pPr>
              <w:spacing w:line="280" w:lineRule="exact"/>
              <w:rPr>
                <w:sz w:val="20"/>
                <w:szCs w:val="20"/>
              </w:rPr>
            </w:pPr>
            <w:r>
              <w:rPr>
                <w:rFonts w:ascii="Arial" w:eastAsia="Arial" w:hAnsi="Arial" w:cs="Arial"/>
                <w:color w:val="004C89"/>
                <w:sz w:val="20"/>
                <w:szCs w:val="20"/>
              </w:rPr>
              <w:t>Eine Veröffentlichung/Verfälschung/Nicht-Verfügbarkeit von Informationen hat nur einen</w:t>
            </w:r>
            <w:r>
              <w:rPr>
                <w:sz w:val="20"/>
                <w:szCs w:val="20"/>
              </w:rPr>
              <w:t xml:space="preserve"> </w:t>
            </w:r>
            <w:r>
              <w:rPr>
                <w:rFonts w:ascii="Arial" w:eastAsia="Arial" w:hAnsi="Arial" w:cs="Arial"/>
                <w:color w:val="004C89"/>
                <w:sz w:val="20"/>
                <w:szCs w:val="20"/>
              </w:rPr>
              <w:t>geringen Effekt auf die Organisation (Kosten/</w:t>
            </w:r>
            <w:r>
              <w:rPr>
                <w:sz w:val="20"/>
                <w:szCs w:val="20"/>
              </w:rPr>
              <w:t xml:space="preserve"> </w:t>
            </w:r>
            <w:r>
              <w:rPr>
                <w:rFonts w:ascii="Arial" w:eastAsia="Arial" w:hAnsi="Arial" w:cs="Arial"/>
                <w:color w:val="004C89"/>
                <w:sz w:val="20"/>
                <w:szCs w:val="20"/>
              </w:rPr>
              <w:t>Lieferfähigkeit oder Reputation).</w:t>
            </w:r>
          </w:p>
        </w:tc>
        <w:tc>
          <w:tcPr>
            <w:tcW w:w="3120" w:type="dxa"/>
            <w:shd w:val="clear" w:color="auto" w:fill="FFF2CC" w:themeFill="accent4" w:themeFillTint="33"/>
          </w:tcPr>
          <w:p w:rsidR="00AC21A3" w:rsidRDefault="00AC21A3" w:rsidP="00AC21A3">
            <w:pPr>
              <w:spacing w:line="280" w:lineRule="exact"/>
              <w:rPr>
                <w:sz w:val="24"/>
                <w:szCs w:val="24"/>
              </w:rPr>
            </w:pPr>
          </w:p>
        </w:tc>
      </w:tr>
      <w:tr w:rsidR="00AC21A3" w:rsidTr="003004B1">
        <w:trPr>
          <w:trHeight w:val="1731"/>
        </w:trPr>
        <w:tc>
          <w:tcPr>
            <w:tcW w:w="1060" w:type="dxa"/>
            <w:shd w:val="clear" w:color="auto" w:fill="D9E2F3" w:themeFill="accent1" w:themeFillTint="33"/>
          </w:tcPr>
          <w:p w:rsidR="00AC21A3" w:rsidRDefault="00AC21A3" w:rsidP="00AC21A3">
            <w:pPr>
              <w:spacing w:line="280" w:lineRule="exact"/>
              <w:rPr>
                <w:sz w:val="20"/>
                <w:szCs w:val="20"/>
              </w:rPr>
            </w:pPr>
            <w:r>
              <w:rPr>
                <w:rFonts w:ascii="Arial" w:eastAsia="Arial" w:hAnsi="Arial" w:cs="Arial"/>
                <w:color w:val="004C89"/>
                <w:sz w:val="20"/>
                <w:szCs w:val="20"/>
              </w:rPr>
              <w:t>2</w:t>
            </w:r>
          </w:p>
          <w:p w:rsidR="00AC21A3" w:rsidRDefault="00AC21A3" w:rsidP="00AC21A3">
            <w:pPr>
              <w:spacing w:line="280" w:lineRule="exact"/>
              <w:rPr>
                <w:sz w:val="20"/>
                <w:szCs w:val="20"/>
              </w:rPr>
            </w:pPr>
            <w:r>
              <w:rPr>
                <w:rFonts w:ascii="Arial" w:eastAsia="Arial" w:hAnsi="Arial" w:cs="Arial"/>
                <w:color w:val="004C89"/>
                <w:sz w:val="20"/>
                <w:szCs w:val="20"/>
              </w:rPr>
              <w:t>mittel</w:t>
            </w:r>
          </w:p>
        </w:tc>
        <w:tc>
          <w:tcPr>
            <w:tcW w:w="4560" w:type="dxa"/>
            <w:shd w:val="clear" w:color="auto" w:fill="D9E2F3" w:themeFill="accent1" w:themeFillTint="33"/>
          </w:tcPr>
          <w:p w:rsidR="00AC21A3" w:rsidRDefault="00AC21A3" w:rsidP="003004B1">
            <w:pPr>
              <w:spacing w:line="280" w:lineRule="exact"/>
              <w:rPr>
                <w:sz w:val="20"/>
                <w:szCs w:val="20"/>
              </w:rPr>
            </w:pPr>
            <w:r>
              <w:rPr>
                <w:rFonts w:ascii="Arial" w:eastAsia="Arial" w:hAnsi="Arial" w:cs="Arial"/>
                <w:color w:val="004C89"/>
                <w:sz w:val="20"/>
                <w:szCs w:val="20"/>
              </w:rPr>
              <w:t>Eine Veröffentlichung/Verfälschung/Nicht-Verfügbarkeit von Informationen hat einen</w:t>
            </w:r>
            <w:r>
              <w:rPr>
                <w:sz w:val="20"/>
                <w:szCs w:val="20"/>
              </w:rPr>
              <w:t xml:space="preserve"> </w:t>
            </w:r>
            <w:r>
              <w:rPr>
                <w:rFonts w:ascii="Arial" w:eastAsia="Arial" w:hAnsi="Arial" w:cs="Arial"/>
                <w:color w:val="004C89"/>
                <w:sz w:val="20"/>
                <w:szCs w:val="20"/>
              </w:rPr>
              <w:t>merklichen Effekt auf die Organisation (Kosten/</w:t>
            </w:r>
            <w:r>
              <w:rPr>
                <w:sz w:val="20"/>
                <w:szCs w:val="20"/>
              </w:rPr>
              <w:t xml:space="preserve"> </w:t>
            </w:r>
            <w:r>
              <w:rPr>
                <w:rFonts w:ascii="Arial" w:eastAsia="Arial" w:hAnsi="Arial" w:cs="Arial"/>
                <w:color w:val="004C89"/>
                <w:sz w:val="20"/>
                <w:szCs w:val="20"/>
              </w:rPr>
              <w:t>Lieferfähigkeit oder Reputation), die Ansehens-</w:t>
            </w:r>
            <w:r>
              <w:rPr>
                <w:sz w:val="20"/>
                <w:szCs w:val="20"/>
              </w:rPr>
              <w:t xml:space="preserve"> </w:t>
            </w:r>
            <w:r>
              <w:rPr>
                <w:rFonts w:ascii="Arial" w:eastAsia="Arial" w:hAnsi="Arial" w:cs="Arial"/>
                <w:color w:val="004C89"/>
                <w:sz w:val="20"/>
                <w:szCs w:val="20"/>
              </w:rPr>
              <w:t>oder Vertrauensbeeinträchtigung ist tolerierbar.</w:t>
            </w:r>
          </w:p>
        </w:tc>
        <w:tc>
          <w:tcPr>
            <w:tcW w:w="3120" w:type="dxa"/>
            <w:shd w:val="clear" w:color="auto" w:fill="FFF2CC" w:themeFill="accent4" w:themeFillTint="33"/>
          </w:tcPr>
          <w:p w:rsidR="00AC21A3" w:rsidRDefault="00AC21A3" w:rsidP="003004B1">
            <w:pPr>
              <w:spacing w:line="280" w:lineRule="exact"/>
              <w:rPr>
                <w:sz w:val="20"/>
                <w:szCs w:val="20"/>
              </w:rPr>
            </w:pPr>
          </w:p>
        </w:tc>
      </w:tr>
      <w:tr w:rsidR="00AC21A3" w:rsidTr="003004B1">
        <w:trPr>
          <w:trHeight w:val="1937"/>
        </w:trPr>
        <w:tc>
          <w:tcPr>
            <w:tcW w:w="1060" w:type="dxa"/>
            <w:shd w:val="clear" w:color="auto" w:fill="D9E2F3" w:themeFill="accent1" w:themeFillTint="33"/>
          </w:tcPr>
          <w:p w:rsidR="00AC21A3" w:rsidRDefault="00AC21A3" w:rsidP="00AC21A3">
            <w:pPr>
              <w:spacing w:line="280" w:lineRule="exact"/>
              <w:rPr>
                <w:sz w:val="20"/>
                <w:szCs w:val="20"/>
              </w:rPr>
            </w:pPr>
            <w:r>
              <w:rPr>
                <w:rFonts w:ascii="Arial" w:eastAsia="Arial" w:hAnsi="Arial" w:cs="Arial"/>
                <w:color w:val="004C89"/>
                <w:sz w:val="20"/>
                <w:szCs w:val="20"/>
              </w:rPr>
              <w:t>3</w:t>
            </w:r>
          </w:p>
          <w:p w:rsidR="00AC21A3" w:rsidRDefault="00AC21A3" w:rsidP="00AC21A3">
            <w:pPr>
              <w:spacing w:line="280" w:lineRule="exact"/>
              <w:rPr>
                <w:sz w:val="20"/>
                <w:szCs w:val="20"/>
              </w:rPr>
            </w:pPr>
            <w:r>
              <w:rPr>
                <w:rFonts w:ascii="Arial" w:eastAsia="Arial" w:hAnsi="Arial" w:cs="Arial"/>
                <w:color w:val="004C89"/>
                <w:sz w:val="20"/>
                <w:szCs w:val="20"/>
              </w:rPr>
              <w:t>hoch</w:t>
            </w:r>
          </w:p>
        </w:tc>
        <w:tc>
          <w:tcPr>
            <w:tcW w:w="4560" w:type="dxa"/>
            <w:shd w:val="clear" w:color="auto" w:fill="D9E2F3" w:themeFill="accent1" w:themeFillTint="33"/>
          </w:tcPr>
          <w:p w:rsidR="00F675E9" w:rsidRDefault="00AC21A3" w:rsidP="003004B1">
            <w:pPr>
              <w:spacing w:line="280" w:lineRule="exact"/>
              <w:rPr>
                <w:rFonts w:ascii="Arial" w:eastAsia="Arial" w:hAnsi="Arial" w:cs="Arial"/>
                <w:color w:val="004C89"/>
                <w:sz w:val="20"/>
                <w:szCs w:val="20"/>
              </w:rPr>
            </w:pPr>
            <w:r>
              <w:rPr>
                <w:rFonts w:ascii="Arial" w:eastAsia="Arial" w:hAnsi="Arial" w:cs="Arial"/>
                <w:color w:val="004C89"/>
                <w:sz w:val="20"/>
                <w:szCs w:val="20"/>
              </w:rPr>
              <w:t>Eine Veröffentlichung/Verfälschung/Nicht-</w:t>
            </w:r>
            <w:r w:rsidR="00F675E9">
              <w:rPr>
                <w:rFonts w:ascii="Arial" w:eastAsia="Arial" w:hAnsi="Arial" w:cs="Arial"/>
                <w:color w:val="004C89"/>
                <w:sz w:val="20"/>
                <w:szCs w:val="20"/>
              </w:rPr>
              <w:br/>
            </w:r>
            <w:r>
              <w:rPr>
                <w:rFonts w:ascii="Arial" w:eastAsia="Arial" w:hAnsi="Arial" w:cs="Arial"/>
                <w:color w:val="004C89"/>
                <w:sz w:val="20"/>
                <w:szCs w:val="20"/>
              </w:rPr>
              <w:t>Verfügbarkeit von Informationen verletzt rechtliche</w:t>
            </w:r>
            <w:r>
              <w:rPr>
                <w:sz w:val="20"/>
                <w:szCs w:val="20"/>
              </w:rPr>
              <w:t xml:space="preserve"> </w:t>
            </w:r>
            <w:r>
              <w:rPr>
                <w:rFonts w:ascii="Arial" w:eastAsia="Arial" w:hAnsi="Arial" w:cs="Arial"/>
                <w:color w:val="004C89"/>
                <w:sz w:val="20"/>
                <w:szCs w:val="20"/>
              </w:rPr>
              <w:t>Bestimmungen oder verursacht hohe Folge-</w:t>
            </w:r>
            <w:r>
              <w:rPr>
                <w:sz w:val="20"/>
                <w:szCs w:val="20"/>
              </w:rPr>
              <w:t xml:space="preserve"> </w:t>
            </w:r>
            <w:r>
              <w:rPr>
                <w:rFonts w:ascii="Arial" w:eastAsia="Arial" w:hAnsi="Arial" w:cs="Arial"/>
                <w:color w:val="004C89"/>
                <w:sz w:val="20"/>
                <w:szCs w:val="20"/>
              </w:rPr>
              <w:t xml:space="preserve">kosten. Eine breite Ansehens- oder </w:t>
            </w:r>
          </w:p>
          <w:p w:rsidR="00AC21A3" w:rsidRDefault="00AC21A3" w:rsidP="003004B1">
            <w:pPr>
              <w:spacing w:line="280" w:lineRule="exact"/>
              <w:rPr>
                <w:sz w:val="20"/>
                <w:szCs w:val="20"/>
              </w:rPr>
            </w:pPr>
            <w:r>
              <w:rPr>
                <w:rFonts w:ascii="Arial" w:eastAsia="Arial" w:hAnsi="Arial" w:cs="Arial"/>
                <w:color w:val="004C89"/>
                <w:sz w:val="20"/>
                <w:szCs w:val="20"/>
              </w:rPr>
              <w:t>Vertrauensbeeinträchtigung ist zu erwarten.</w:t>
            </w:r>
          </w:p>
        </w:tc>
        <w:tc>
          <w:tcPr>
            <w:tcW w:w="3120" w:type="dxa"/>
            <w:shd w:val="clear" w:color="auto" w:fill="FFF2CC" w:themeFill="accent4" w:themeFillTint="33"/>
          </w:tcPr>
          <w:p w:rsidR="00AC21A3" w:rsidRDefault="00AC21A3" w:rsidP="00AC21A3">
            <w:pPr>
              <w:spacing w:line="280" w:lineRule="exact"/>
              <w:rPr>
                <w:sz w:val="24"/>
                <w:szCs w:val="24"/>
              </w:rPr>
            </w:pPr>
          </w:p>
        </w:tc>
      </w:tr>
      <w:tr w:rsidR="00AC21A3" w:rsidTr="003004B1">
        <w:trPr>
          <w:trHeight w:val="2280"/>
        </w:trPr>
        <w:tc>
          <w:tcPr>
            <w:tcW w:w="1060" w:type="dxa"/>
            <w:shd w:val="clear" w:color="auto" w:fill="D9E2F3" w:themeFill="accent1" w:themeFillTint="33"/>
          </w:tcPr>
          <w:p w:rsidR="00AC21A3" w:rsidRDefault="00AC21A3" w:rsidP="00AC21A3">
            <w:pPr>
              <w:spacing w:line="280" w:lineRule="exact"/>
              <w:rPr>
                <w:sz w:val="20"/>
                <w:szCs w:val="20"/>
              </w:rPr>
            </w:pPr>
            <w:r>
              <w:rPr>
                <w:rFonts w:ascii="Arial" w:eastAsia="Arial" w:hAnsi="Arial" w:cs="Arial"/>
                <w:color w:val="004C89"/>
                <w:sz w:val="20"/>
                <w:szCs w:val="20"/>
              </w:rPr>
              <w:t>4</w:t>
            </w:r>
          </w:p>
          <w:p w:rsidR="00AC21A3" w:rsidRDefault="00AC21A3" w:rsidP="00AC21A3">
            <w:pPr>
              <w:spacing w:line="280" w:lineRule="exact"/>
              <w:rPr>
                <w:sz w:val="20"/>
                <w:szCs w:val="20"/>
              </w:rPr>
            </w:pPr>
            <w:r>
              <w:rPr>
                <w:rFonts w:ascii="Arial" w:eastAsia="Arial" w:hAnsi="Arial" w:cs="Arial"/>
                <w:color w:val="004C89"/>
                <w:sz w:val="20"/>
                <w:szCs w:val="20"/>
              </w:rPr>
              <w:t>sehr hoch</w:t>
            </w:r>
          </w:p>
        </w:tc>
        <w:tc>
          <w:tcPr>
            <w:tcW w:w="4560" w:type="dxa"/>
            <w:shd w:val="clear" w:color="auto" w:fill="D9E2F3" w:themeFill="accent1" w:themeFillTint="33"/>
          </w:tcPr>
          <w:p w:rsidR="00AC21A3" w:rsidRDefault="00AC21A3" w:rsidP="003004B1">
            <w:pPr>
              <w:spacing w:line="280" w:lineRule="exact"/>
              <w:rPr>
                <w:sz w:val="20"/>
                <w:szCs w:val="20"/>
              </w:rPr>
            </w:pPr>
            <w:r>
              <w:rPr>
                <w:rFonts w:ascii="Arial" w:eastAsia="Arial" w:hAnsi="Arial" w:cs="Arial"/>
                <w:color w:val="004C89"/>
                <w:sz w:val="20"/>
                <w:szCs w:val="20"/>
              </w:rPr>
              <w:t>Eine Veröffentlichung/Verfälschung/Nicht-Verfügbarkeit von Informationen führt zu</w:t>
            </w:r>
            <w:r>
              <w:rPr>
                <w:sz w:val="20"/>
                <w:szCs w:val="20"/>
              </w:rPr>
              <w:t xml:space="preserve"> </w:t>
            </w:r>
            <w:r>
              <w:rPr>
                <w:rFonts w:ascii="Arial" w:eastAsia="Arial" w:hAnsi="Arial" w:cs="Arial"/>
                <w:color w:val="004C89"/>
                <w:sz w:val="20"/>
                <w:szCs w:val="20"/>
              </w:rPr>
              <w:t xml:space="preserve">gravierenden </w:t>
            </w:r>
            <w:r w:rsidRPr="00DB30D7">
              <w:rPr>
                <w:rFonts w:ascii="Arial" w:eastAsia="Arial" w:hAnsi="Arial" w:cs="Arial"/>
                <w:color w:val="004C89"/>
                <w:sz w:val="20"/>
                <w:szCs w:val="20"/>
              </w:rPr>
              <w:t>rechtlichen Konse</w:t>
            </w:r>
            <w:r>
              <w:rPr>
                <w:rFonts w:ascii="Arial" w:eastAsia="Arial" w:hAnsi="Arial" w:cs="Arial"/>
                <w:color w:val="004C89"/>
                <w:sz w:val="20"/>
                <w:szCs w:val="20"/>
              </w:rPr>
              <w:t>quenzen für die</w:t>
            </w:r>
            <w:r>
              <w:rPr>
                <w:sz w:val="20"/>
                <w:szCs w:val="20"/>
              </w:rPr>
              <w:t xml:space="preserve"> </w:t>
            </w:r>
            <w:r>
              <w:rPr>
                <w:rFonts w:ascii="Arial" w:eastAsia="Arial" w:hAnsi="Arial" w:cs="Arial"/>
                <w:color w:val="004C89"/>
                <w:sz w:val="20"/>
                <w:szCs w:val="20"/>
              </w:rPr>
              <w:t>Organisation/ihre Organvertreter und verursacht sehr hohe Folgekosten. In der Folge ist</w:t>
            </w:r>
            <w:r>
              <w:rPr>
                <w:sz w:val="20"/>
                <w:szCs w:val="20"/>
              </w:rPr>
              <w:t xml:space="preserve"> </w:t>
            </w:r>
            <w:r>
              <w:rPr>
                <w:rFonts w:ascii="Arial" w:eastAsia="Arial" w:hAnsi="Arial" w:cs="Arial"/>
                <w:color w:val="004C89"/>
                <w:sz w:val="20"/>
                <w:szCs w:val="20"/>
              </w:rPr>
              <w:t>mit für die Organisation kritischen Reputationsschäden zu rechnen.</w:t>
            </w:r>
          </w:p>
        </w:tc>
        <w:tc>
          <w:tcPr>
            <w:tcW w:w="3120" w:type="dxa"/>
            <w:shd w:val="clear" w:color="auto" w:fill="FFF2CC" w:themeFill="accent4" w:themeFillTint="33"/>
          </w:tcPr>
          <w:p w:rsidR="00AC21A3" w:rsidRDefault="00AC21A3" w:rsidP="00AC21A3">
            <w:pPr>
              <w:spacing w:line="280" w:lineRule="exact"/>
              <w:rPr>
                <w:sz w:val="24"/>
                <w:szCs w:val="24"/>
              </w:rPr>
            </w:pPr>
          </w:p>
        </w:tc>
      </w:tr>
    </w:tbl>
    <w:p w:rsidR="006A0744" w:rsidRDefault="006A0744">
      <w:pPr>
        <w:sectPr w:rsidR="006A0744">
          <w:type w:val="continuous"/>
          <w:pgSz w:w="11900" w:h="16838"/>
          <w:pgMar w:top="1349" w:right="1026" w:bottom="297" w:left="1140" w:header="0" w:footer="0" w:gutter="0"/>
          <w:cols w:space="720" w:equalWidth="0">
            <w:col w:w="9740"/>
          </w:cols>
        </w:sectPr>
      </w:pPr>
    </w:p>
    <w:p w:rsidR="006A0744" w:rsidRDefault="005451C3" w:rsidP="005630B7">
      <w:pPr>
        <w:spacing w:line="320" w:lineRule="exact"/>
        <w:ind w:right="60"/>
        <w:rPr>
          <w:sz w:val="20"/>
          <w:szCs w:val="20"/>
        </w:rPr>
      </w:pPr>
      <w:bookmarkStart w:id="6" w:name="page6"/>
      <w:bookmarkEnd w:id="6"/>
      <w:r>
        <w:rPr>
          <w:rFonts w:ascii="Arial" w:eastAsia="Arial" w:hAnsi="Arial" w:cs="Arial"/>
        </w:rPr>
        <w:lastRenderedPageBreak/>
        <w:t xml:space="preserve">Führen Sie die gleiche Bewertung für Arten von </w:t>
      </w:r>
      <w:r>
        <w:rPr>
          <w:rFonts w:ascii="Arial" w:eastAsia="Arial" w:hAnsi="Arial" w:cs="Arial"/>
          <w:b/>
          <w:bCs/>
        </w:rPr>
        <w:t>personenbezogenen Daten</w:t>
      </w:r>
      <w:r>
        <w:rPr>
          <w:rFonts w:ascii="Arial" w:eastAsia="Arial" w:hAnsi="Arial" w:cs="Arial"/>
        </w:rPr>
        <w:t xml:space="preserve"> durch, diesmal aus Sicht der Betroffenen. Da jede Verarbeitung personenbezogener Daten einen Eingriff in die Grund-rechte der betroffenen Person darstellt, kann der Schaden niemals niedriger als „2 – mittel“ sein. Deshalb ist grundsätzlich davon auszugehen, dass jede Verarbeitung von personenbezogenen Da-ten (außer öffentlicher Identifikatoren wie E-Mail-Adressen o.ä.) mindestens ein Risiko mit mittlerem Schaden aufweist. Besondere Kategorien personenbezogener Daten führen aufgrund der höheren Schadenswirkung mindestens zu der Schadensklasse „3 – hoch“. Dazu gehören etwa:</w:t>
      </w:r>
    </w:p>
    <w:p w:rsidR="006A0744" w:rsidRDefault="006A0744" w:rsidP="005630B7">
      <w:pPr>
        <w:spacing w:line="320" w:lineRule="exact"/>
        <w:rPr>
          <w:sz w:val="20"/>
          <w:szCs w:val="20"/>
        </w:rPr>
      </w:pPr>
    </w:p>
    <w:p w:rsidR="006A0744" w:rsidRPr="00740359" w:rsidRDefault="005451C3" w:rsidP="005630B7">
      <w:pPr>
        <w:pStyle w:val="Listenabsatz"/>
        <w:numPr>
          <w:ilvl w:val="0"/>
          <w:numId w:val="4"/>
        </w:numPr>
        <w:spacing w:line="320" w:lineRule="exact"/>
        <w:ind w:left="284" w:right="480" w:hanging="284"/>
        <w:rPr>
          <w:sz w:val="20"/>
          <w:szCs w:val="20"/>
        </w:rPr>
      </w:pPr>
      <w:r w:rsidRPr="00740359">
        <w:rPr>
          <w:rFonts w:ascii="Arial" w:eastAsia="Arial" w:hAnsi="Arial" w:cs="Arial"/>
        </w:rPr>
        <w:t>Daten, aus denen die rassische und ethnische Herkunft, politische Meinungen, religiöse oder weltanschauliche Überzeugungen oder die Gewerkschaftszugehörigkeit hervorgehen,</w:t>
      </w:r>
    </w:p>
    <w:p w:rsidR="006A0744" w:rsidRPr="00740359" w:rsidRDefault="005451C3" w:rsidP="005630B7">
      <w:pPr>
        <w:pStyle w:val="Listenabsatz"/>
        <w:numPr>
          <w:ilvl w:val="0"/>
          <w:numId w:val="4"/>
        </w:numPr>
        <w:spacing w:line="320" w:lineRule="exact"/>
        <w:ind w:left="284" w:hanging="284"/>
        <w:rPr>
          <w:sz w:val="20"/>
          <w:szCs w:val="20"/>
        </w:rPr>
      </w:pPr>
      <w:r w:rsidRPr="00740359">
        <w:rPr>
          <w:rFonts w:ascii="Arial" w:eastAsia="Arial" w:hAnsi="Arial" w:cs="Arial"/>
        </w:rPr>
        <w:t>Genetische und biometrische Daten zur eindeutigen Identifizierung einer natürlichen Person,</w:t>
      </w:r>
    </w:p>
    <w:p w:rsidR="00740359" w:rsidRPr="00740359" w:rsidRDefault="005451C3" w:rsidP="005630B7">
      <w:pPr>
        <w:pStyle w:val="Listenabsatz"/>
        <w:numPr>
          <w:ilvl w:val="0"/>
          <w:numId w:val="4"/>
        </w:numPr>
        <w:spacing w:line="320" w:lineRule="exact"/>
        <w:ind w:left="284" w:hanging="284"/>
        <w:rPr>
          <w:sz w:val="20"/>
          <w:szCs w:val="20"/>
        </w:rPr>
      </w:pPr>
      <w:r w:rsidRPr="00740359">
        <w:rPr>
          <w:rFonts w:ascii="Arial" w:eastAsia="Arial" w:hAnsi="Arial" w:cs="Arial"/>
        </w:rPr>
        <w:t>Gesundheitsdaten oder Daten zum Sexualleben oder der sexuellen Orientierung einer natürlichen Person,</w:t>
      </w:r>
    </w:p>
    <w:p w:rsidR="006A0744" w:rsidRPr="00740359" w:rsidRDefault="005451C3" w:rsidP="005630B7">
      <w:pPr>
        <w:pStyle w:val="Listenabsatz"/>
        <w:numPr>
          <w:ilvl w:val="0"/>
          <w:numId w:val="4"/>
        </w:numPr>
        <w:spacing w:line="320" w:lineRule="exact"/>
        <w:ind w:left="284" w:hanging="284"/>
        <w:rPr>
          <w:sz w:val="20"/>
          <w:szCs w:val="20"/>
        </w:rPr>
      </w:pPr>
      <w:r w:rsidRPr="00740359">
        <w:rPr>
          <w:rFonts w:ascii="Arial" w:eastAsia="Arial" w:hAnsi="Arial" w:cs="Arial"/>
        </w:rPr>
        <w:t>personenbezogene Daten über strafrechtliche Verurteilungen und Straftaten:</w:t>
      </w:r>
    </w:p>
    <w:p w:rsidR="006A0744" w:rsidRPr="00740359" w:rsidRDefault="005451C3" w:rsidP="005630B7">
      <w:pPr>
        <w:pStyle w:val="Listenabsatz"/>
        <w:numPr>
          <w:ilvl w:val="0"/>
          <w:numId w:val="4"/>
        </w:numPr>
        <w:spacing w:line="320" w:lineRule="exact"/>
        <w:ind w:left="284" w:right="360" w:hanging="284"/>
        <w:rPr>
          <w:sz w:val="20"/>
          <w:szCs w:val="20"/>
        </w:rPr>
      </w:pPr>
      <w:r w:rsidRPr="00740359">
        <w:rPr>
          <w:rFonts w:ascii="Arial" w:eastAsia="Arial" w:hAnsi="Arial" w:cs="Arial"/>
        </w:rPr>
        <w:t>personenbezogene Daten, die eine Fähigkeits-, Leistungs- und/ oder Verhaltensbewertung ermöglichen,</w:t>
      </w:r>
    </w:p>
    <w:p w:rsidR="006A0744" w:rsidRPr="00740359" w:rsidRDefault="005451C3" w:rsidP="005630B7">
      <w:pPr>
        <w:pStyle w:val="Listenabsatz"/>
        <w:numPr>
          <w:ilvl w:val="0"/>
          <w:numId w:val="4"/>
        </w:numPr>
        <w:spacing w:line="320" w:lineRule="exact"/>
        <w:ind w:left="284" w:right="220" w:hanging="284"/>
        <w:rPr>
          <w:sz w:val="20"/>
          <w:szCs w:val="20"/>
        </w:rPr>
      </w:pPr>
      <w:r w:rsidRPr="00740359">
        <w:rPr>
          <w:rFonts w:ascii="Arial" w:eastAsia="Arial" w:hAnsi="Arial" w:cs="Arial"/>
        </w:rPr>
        <w:t>eindeutig identifizierende, hoch verknüpfbare Daten (z. B. lebenslang gültige Krankenversichertennummer, Steuer-ID),</w:t>
      </w:r>
    </w:p>
    <w:p w:rsidR="006A0744" w:rsidRPr="00740359" w:rsidRDefault="005451C3" w:rsidP="005630B7">
      <w:pPr>
        <w:pStyle w:val="Listenabsatz"/>
        <w:numPr>
          <w:ilvl w:val="0"/>
          <w:numId w:val="4"/>
        </w:numPr>
        <w:spacing w:line="320" w:lineRule="exact"/>
        <w:ind w:left="284" w:right="160" w:hanging="284"/>
        <w:rPr>
          <w:sz w:val="20"/>
          <w:szCs w:val="20"/>
        </w:rPr>
      </w:pPr>
      <w:r w:rsidRPr="00740359">
        <w:rPr>
          <w:rFonts w:ascii="Arial" w:eastAsia="Arial" w:hAnsi="Arial" w:cs="Arial"/>
        </w:rPr>
        <w:t>berufsgeheimnisbezogene Daten (Aufzeichnungen von Rechtsanwälten, Wirtschaftsprüfern, Betriebsräten etc.) sowie</w:t>
      </w:r>
    </w:p>
    <w:p w:rsidR="006A0744" w:rsidRPr="00740359" w:rsidRDefault="005451C3" w:rsidP="005630B7">
      <w:pPr>
        <w:pStyle w:val="Listenabsatz"/>
        <w:numPr>
          <w:ilvl w:val="0"/>
          <w:numId w:val="4"/>
        </w:numPr>
        <w:spacing w:line="320" w:lineRule="exact"/>
        <w:ind w:left="284" w:hanging="284"/>
        <w:rPr>
          <w:sz w:val="20"/>
          <w:szCs w:val="20"/>
        </w:rPr>
      </w:pPr>
      <w:r w:rsidRPr="00740359">
        <w:rPr>
          <w:rFonts w:ascii="Arial" w:eastAsia="Arial" w:hAnsi="Arial" w:cs="Arial"/>
        </w:rPr>
        <w:t>Bank- &amp; Kreditkartenkontendaten (Zugangsinformationen).</w:t>
      </w:r>
    </w:p>
    <w:p w:rsidR="006A0744" w:rsidRDefault="006A0744" w:rsidP="005630B7">
      <w:pPr>
        <w:spacing w:line="320" w:lineRule="exact"/>
        <w:rPr>
          <w:sz w:val="20"/>
          <w:szCs w:val="20"/>
        </w:rPr>
      </w:pPr>
    </w:p>
    <w:p w:rsidR="006A0744" w:rsidRDefault="005451C3" w:rsidP="005630B7">
      <w:pPr>
        <w:spacing w:line="320" w:lineRule="exact"/>
        <w:rPr>
          <w:sz w:val="20"/>
          <w:szCs w:val="20"/>
        </w:rPr>
      </w:pPr>
      <w:r>
        <w:rPr>
          <w:rFonts w:ascii="Arial" w:eastAsia="Arial" w:hAnsi="Arial" w:cs="Arial"/>
        </w:rPr>
        <w:t>Tragen Sie die Informationsarten in die jeweilige Zeile der Tabelle auf der nächsten Seite ein:</w:t>
      </w:r>
    </w:p>
    <w:p w:rsidR="006A0744" w:rsidRDefault="006A0744" w:rsidP="005630B7">
      <w:pPr>
        <w:spacing w:line="320" w:lineRule="exact"/>
        <w:sectPr w:rsidR="006A0744">
          <w:pgSz w:w="11900" w:h="16838"/>
          <w:pgMar w:top="1411" w:right="1026" w:bottom="297" w:left="1140" w:header="0" w:footer="0" w:gutter="0"/>
          <w:cols w:space="720" w:equalWidth="0">
            <w:col w:w="9740"/>
          </w:cols>
        </w:sectPr>
      </w:pPr>
    </w:p>
    <w:p w:rsidR="006A0744" w:rsidRDefault="006A0744">
      <w:pPr>
        <w:spacing w:line="200" w:lineRule="exact"/>
        <w:rPr>
          <w:sz w:val="20"/>
          <w:szCs w:val="20"/>
        </w:rPr>
      </w:pPr>
    </w:p>
    <w:p w:rsidR="00E17F3C" w:rsidRDefault="00E17F3C">
      <w:pPr>
        <w:rPr>
          <w:sz w:val="20"/>
          <w:szCs w:val="20"/>
        </w:rPr>
      </w:pPr>
      <w:r>
        <w:rPr>
          <w:sz w:val="20"/>
          <w:szCs w:val="20"/>
        </w:rPr>
        <w:br w:type="page"/>
      </w:r>
    </w:p>
    <w:p w:rsidR="00E17F3C" w:rsidRDefault="00E17F3C">
      <w:pPr>
        <w:spacing w:line="200" w:lineRule="exact"/>
        <w:rPr>
          <w:sz w:val="20"/>
          <w:szCs w:val="20"/>
        </w:rPr>
      </w:pPr>
    </w:p>
    <w:p w:rsidR="006A0744" w:rsidRDefault="006A0744">
      <w:pPr>
        <w:sectPr w:rsidR="006A0744">
          <w:type w:val="continuous"/>
          <w:pgSz w:w="11900" w:h="16838"/>
          <w:pgMar w:top="1411" w:right="1026" w:bottom="297" w:left="1140" w:header="0" w:footer="0" w:gutter="0"/>
          <w:cols w:space="720" w:equalWidth="0">
            <w:col w:w="9740"/>
          </w:cols>
        </w:sectPr>
      </w:pPr>
    </w:p>
    <w:p w:rsidR="006A0744" w:rsidRDefault="005451C3" w:rsidP="00FB39CE">
      <w:pPr>
        <w:spacing w:line="320" w:lineRule="exact"/>
        <w:rPr>
          <w:sz w:val="20"/>
          <w:szCs w:val="20"/>
        </w:rPr>
      </w:pPr>
      <w:bookmarkStart w:id="7" w:name="page7"/>
      <w:bookmarkEnd w:id="7"/>
      <w:r>
        <w:rPr>
          <w:rFonts w:ascii="Arial" w:eastAsia="Arial" w:hAnsi="Arial" w:cs="Arial"/>
          <w:b/>
          <w:bCs/>
        </w:rPr>
        <w:t>Mögliche Schadenshöhen für die Arten von personenbezogenen Daten im</w:t>
      </w:r>
    </w:p>
    <w:p w:rsidR="006A0744" w:rsidRDefault="005451C3" w:rsidP="00FB39CE">
      <w:pPr>
        <w:spacing w:line="320" w:lineRule="exact"/>
        <w:rPr>
          <w:sz w:val="20"/>
          <w:szCs w:val="20"/>
        </w:rPr>
      </w:pPr>
      <w:r>
        <w:rPr>
          <w:rFonts w:ascii="Arial" w:eastAsia="Arial" w:hAnsi="Arial" w:cs="Arial"/>
          <w:b/>
          <w:bCs/>
        </w:rPr>
        <w:t xml:space="preserve">Geschäftsprozess/in der Verarbeitungstätigkeit aus </w:t>
      </w:r>
      <w:r>
        <w:rPr>
          <w:rFonts w:ascii="Arial" w:eastAsia="Arial" w:hAnsi="Arial" w:cs="Arial"/>
          <w:b/>
          <w:bCs/>
          <w:color w:val="D0411B"/>
        </w:rPr>
        <w:t>Betroffenensicht</w:t>
      </w:r>
      <w:r>
        <w:rPr>
          <w:rFonts w:ascii="Arial" w:eastAsia="Arial" w:hAnsi="Arial" w:cs="Arial"/>
          <w:b/>
          <w:bCs/>
        </w:rPr>
        <w:t>:</w:t>
      </w:r>
    </w:p>
    <w:p w:rsidR="006A0744" w:rsidRDefault="006A0744">
      <w:pPr>
        <w:spacing w:line="20" w:lineRule="exact"/>
        <w:rPr>
          <w:sz w:val="20"/>
          <w:szCs w:val="20"/>
        </w:rPr>
      </w:pPr>
    </w:p>
    <w:p w:rsidR="006A0744" w:rsidRDefault="006A0744">
      <w:pPr>
        <w:spacing w:line="200" w:lineRule="exact"/>
        <w:rPr>
          <w:sz w:val="20"/>
          <w:szCs w:val="20"/>
        </w:rPr>
      </w:pPr>
    </w:p>
    <w:p w:rsidR="00E17F3C" w:rsidRDefault="00E17F3C">
      <w:pPr>
        <w:spacing w:line="200" w:lineRule="exact"/>
        <w:rPr>
          <w:sz w:val="20"/>
          <w:szCs w:val="20"/>
        </w:rPr>
      </w:pPr>
    </w:p>
    <w:tbl>
      <w:tblPr>
        <w:tblStyle w:val="Tabellenraster"/>
        <w:tblW w:w="9758" w:type="dxa"/>
        <w:tblInd w:w="108"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shd w:val="clear" w:color="auto" w:fill="D9E2F3" w:themeFill="accent1" w:themeFillTint="33"/>
        <w:tblCellMar>
          <w:top w:w="57" w:type="dxa"/>
          <w:left w:w="85" w:type="dxa"/>
          <w:bottom w:w="57" w:type="dxa"/>
          <w:right w:w="57" w:type="dxa"/>
        </w:tblCellMar>
        <w:tblLook w:val="04A0" w:firstRow="1" w:lastRow="0" w:firstColumn="1" w:lastColumn="0" w:noHBand="0" w:noVBand="1"/>
      </w:tblPr>
      <w:tblGrid>
        <w:gridCol w:w="1111"/>
        <w:gridCol w:w="5529"/>
        <w:gridCol w:w="3118"/>
      </w:tblGrid>
      <w:tr w:rsidR="00E17F3C" w:rsidRPr="00DB30D7" w:rsidTr="00DB30D7">
        <w:trPr>
          <w:trHeight w:val="397"/>
        </w:trPr>
        <w:tc>
          <w:tcPr>
            <w:tcW w:w="1111" w:type="dxa"/>
            <w:shd w:val="clear" w:color="auto" w:fill="B4C6E7" w:themeFill="accent1" w:themeFillTint="66"/>
            <w:vAlign w:val="center"/>
          </w:tcPr>
          <w:p w:rsidR="00E17F3C" w:rsidRP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Schaden</w:t>
            </w:r>
          </w:p>
        </w:tc>
        <w:tc>
          <w:tcPr>
            <w:tcW w:w="5529" w:type="dxa"/>
            <w:shd w:val="clear" w:color="auto" w:fill="B4C6E7" w:themeFill="accent1" w:themeFillTint="66"/>
            <w:vAlign w:val="center"/>
          </w:tcPr>
          <w:p w:rsidR="00E17F3C" w:rsidRP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Bewertungskriterien</w:t>
            </w:r>
          </w:p>
        </w:tc>
        <w:tc>
          <w:tcPr>
            <w:tcW w:w="3118" w:type="dxa"/>
            <w:shd w:val="clear" w:color="auto" w:fill="B4C6E7" w:themeFill="accent1" w:themeFillTint="66"/>
            <w:vAlign w:val="center"/>
          </w:tcPr>
          <w:p w:rsidR="00E17F3C" w:rsidRP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Informationsarten</w:t>
            </w:r>
          </w:p>
        </w:tc>
      </w:tr>
      <w:tr w:rsidR="00E17F3C" w:rsidRPr="00DB30D7" w:rsidTr="00DB30D7">
        <w:tc>
          <w:tcPr>
            <w:tcW w:w="1111" w:type="dxa"/>
            <w:shd w:val="clear" w:color="auto" w:fill="D9E2F3" w:themeFill="accent1" w:themeFillTint="33"/>
          </w:tcPr>
          <w:p w:rsidR="00E17F3C" w:rsidRP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1</w:t>
            </w:r>
            <w:r w:rsidRPr="00DB30D7">
              <w:rPr>
                <w:rFonts w:ascii="Arial" w:hAnsi="Arial" w:cs="Arial"/>
                <w:color w:val="004C89"/>
                <w:sz w:val="20"/>
                <w:szCs w:val="20"/>
              </w:rPr>
              <w:br/>
              <w:t>gering</w:t>
            </w:r>
          </w:p>
        </w:tc>
        <w:tc>
          <w:tcPr>
            <w:tcW w:w="5529" w:type="dxa"/>
            <w:shd w:val="clear" w:color="auto" w:fill="D9E2F3" w:themeFill="accent1" w:themeFillTint="33"/>
          </w:tcPr>
          <w:p w:rsidR="00E17F3C" w:rsidRP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Eine Beeinträchtigung des informationellen Selbstbestimmungsrechts wird durch den Einzelnen als tolerabel eingeschätzt.</w:t>
            </w:r>
          </w:p>
          <w:p w:rsidR="00DB30D7" w:rsidRPr="00DB30D7" w:rsidRDefault="00DB30D7" w:rsidP="00DB30D7">
            <w:pPr>
              <w:spacing w:line="280" w:lineRule="exact"/>
              <w:rPr>
                <w:rFonts w:ascii="Arial" w:hAnsi="Arial" w:cs="Arial"/>
                <w:color w:val="004C89"/>
                <w:sz w:val="20"/>
                <w:szCs w:val="20"/>
              </w:rPr>
            </w:pPr>
          </w:p>
          <w:p w:rsid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Ein möglicher Missbrauch personenbezogener Daten hat nur geringfügige Auswirkungen auf die gesellschaftliche Stellung oder die wirtschaftlichen Verhältnisse des Betroffenen.</w:t>
            </w:r>
            <w:r w:rsidRPr="00DB30D7">
              <w:rPr>
                <w:rFonts w:ascii="Arial" w:hAnsi="Arial" w:cs="Arial"/>
                <w:color w:val="004C89"/>
                <w:sz w:val="20"/>
                <w:szCs w:val="20"/>
              </w:rPr>
              <w:tab/>
            </w:r>
          </w:p>
          <w:p w:rsidR="00DB30D7" w:rsidRPr="00DB30D7" w:rsidRDefault="00DB30D7" w:rsidP="00DB30D7">
            <w:pPr>
              <w:spacing w:line="280" w:lineRule="exact"/>
              <w:rPr>
                <w:rFonts w:ascii="Arial" w:hAnsi="Arial" w:cs="Arial"/>
                <w:color w:val="004C89"/>
                <w:sz w:val="20"/>
                <w:szCs w:val="20"/>
              </w:rPr>
            </w:pPr>
          </w:p>
        </w:tc>
        <w:tc>
          <w:tcPr>
            <w:tcW w:w="3118" w:type="dxa"/>
            <w:shd w:val="clear" w:color="auto" w:fill="FFF2CC" w:themeFill="accent4" w:themeFillTint="33"/>
          </w:tcPr>
          <w:p w:rsidR="00DB30D7" w:rsidRPr="00DB30D7" w:rsidRDefault="00DB30D7" w:rsidP="00DB30D7">
            <w:pPr>
              <w:spacing w:line="280" w:lineRule="exact"/>
              <w:rPr>
                <w:rFonts w:ascii="Arial" w:hAnsi="Arial" w:cs="Arial"/>
                <w:i/>
                <w:sz w:val="18"/>
                <w:szCs w:val="18"/>
              </w:rPr>
            </w:pPr>
          </w:p>
        </w:tc>
      </w:tr>
      <w:tr w:rsidR="00E17F3C" w:rsidRPr="00DB30D7" w:rsidTr="00DB30D7">
        <w:tc>
          <w:tcPr>
            <w:tcW w:w="1111" w:type="dxa"/>
            <w:shd w:val="clear" w:color="auto" w:fill="D9E2F3" w:themeFill="accent1" w:themeFillTint="33"/>
          </w:tcPr>
          <w:p w:rsidR="00DB30D7" w:rsidRP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2</w:t>
            </w:r>
          </w:p>
          <w:p w:rsidR="00E17F3C" w:rsidRP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mittel</w:t>
            </w:r>
            <w:r w:rsidRPr="00DB30D7">
              <w:rPr>
                <w:rFonts w:ascii="Arial" w:hAnsi="Arial" w:cs="Arial"/>
                <w:color w:val="004C89"/>
                <w:sz w:val="20"/>
                <w:szCs w:val="20"/>
              </w:rPr>
              <w:tab/>
            </w:r>
          </w:p>
        </w:tc>
        <w:tc>
          <w:tcPr>
            <w:tcW w:w="5529" w:type="dxa"/>
            <w:shd w:val="clear" w:color="auto" w:fill="D9E2F3" w:themeFill="accent1" w:themeFillTint="33"/>
          </w:tcPr>
          <w:p w:rsidR="00E17F3C" w:rsidRP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Eine Beeinträchtigung des informationellen</w:t>
            </w:r>
            <w:r>
              <w:rPr>
                <w:rFonts w:ascii="Arial" w:hAnsi="Arial" w:cs="Arial"/>
                <w:color w:val="004C89"/>
                <w:sz w:val="20"/>
                <w:szCs w:val="20"/>
              </w:rPr>
              <w:t xml:space="preserve"> </w:t>
            </w:r>
            <w:r w:rsidRPr="00DB30D7">
              <w:rPr>
                <w:rFonts w:ascii="Arial" w:hAnsi="Arial" w:cs="Arial"/>
                <w:color w:val="004C89"/>
                <w:sz w:val="20"/>
                <w:szCs w:val="20"/>
              </w:rPr>
              <w:t>Selbstbestimmungsrechts des Einzelnen ist gegeben und für den Betroffenen spürbar.</w:t>
            </w:r>
          </w:p>
          <w:p w:rsidR="00DB30D7" w:rsidRPr="00DB30D7" w:rsidRDefault="00DB30D7" w:rsidP="00DB30D7">
            <w:pPr>
              <w:spacing w:line="280" w:lineRule="exact"/>
              <w:rPr>
                <w:rFonts w:ascii="Arial" w:hAnsi="Arial" w:cs="Arial"/>
                <w:color w:val="004C89"/>
                <w:sz w:val="20"/>
                <w:szCs w:val="20"/>
              </w:rPr>
            </w:pPr>
          </w:p>
          <w:p w:rsid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Ein möglicher Missbrauch personenbezogener Daten hat spürbare Auswirkungen auf die gesellschaftliche Stellung oder die wirtschaftlichen Verhältnisse des Betroffenen.</w:t>
            </w:r>
            <w:r>
              <w:rPr>
                <w:rFonts w:ascii="Arial" w:hAnsi="Arial" w:cs="Arial"/>
                <w:color w:val="004C89"/>
                <w:sz w:val="20"/>
                <w:szCs w:val="20"/>
              </w:rPr>
              <w:t xml:space="preserve"> </w:t>
            </w:r>
            <w:r w:rsidRPr="00DB30D7">
              <w:rPr>
                <w:rFonts w:ascii="Arial" w:hAnsi="Arial" w:cs="Arial"/>
                <w:color w:val="004C89"/>
                <w:sz w:val="20"/>
                <w:szCs w:val="20"/>
              </w:rPr>
              <w:t>Eine Beeinträchtigung der persönlichen Unversehrtheit ist unwahrscheinlich, aber möglich. Eine Ansehens -oder Vertrauensbeeinträchtigung ist eher nicht zu erwarten</w:t>
            </w:r>
            <w:r w:rsidRPr="00DB30D7">
              <w:rPr>
                <w:rFonts w:ascii="Arial" w:hAnsi="Arial" w:cs="Arial"/>
                <w:color w:val="004C89"/>
                <w:sz w:val="20"/>
                <w:szCs w:val="20"/>
              </w:rPr>
              <w:tab/>
            </w:r>
          </w:p>
          <w:p w:rsidR="00DB30D7" w:rsidRPr="00DB30D7" w:rsidRDefault="00DB30D7" w:rsidP="00DB30D7">
            <w:pPr>
              <w:spacing w:line="280" w:lineRule="exact"/>
              <w:rPr>
                <w:rFonts w:ascii="Arial" w:hAnsi="Arial" w:cs="Arial"/>
                <w:color w:val="004C89"/>
                <w:sz w:val="20"/>
                <w:szCs w:val="20"/>
              </w:rPr>
            </w:pPr>
          </w:p>
        </w:tc>
        <w:tc>
          <w:tcPr>
            <w:tcW w:w="3118" w:type="dxa"/>
            <w:shd w:val="clear" w:color="auto" w:fill="FFF2CC" w:themeFill="accent4" w:themeFillTint="33"/>
          </w:tcPr>
          <w:p w:rsidR="00E17F3C" w:rsidRPr="00DB30D7" w:rsidRDefault="00E17F3C" w:rsidP="00DB30D7">
            <w:pPr>
              <w:spacing w:line="280" w:lineRule="exact"/>
              <w:rPr>
                <w:rFonts w:ascii="Arial" w:hAnsi="Arial" w:cs="Arial"/>
                <w:i/>
                <w:sz w:val="18"/>
                <w:szCs w:val="18"/>
              </w:rPr>
            </w:pPr>
          </w:p>
        </w:tc>
      </w:tr>
      <w:tr w:rsidR="00E17F3C" w:rsidRPr="00DB30D7" w:rsidTr="00DB30D7">
        <w:tc>
          <w:tcPr>
            <w:tcW w:w="1111" w:type="dxa"/>
            <w:shd w:val="clear" w:color="auto" w:fill="D9E2F3" w:themeFill="accent1" w:themeFillTint="33"/>
          </w:tcPr>
          <w:p w:rsidR="00DB30D7" w:rsidRP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3</w:t>
            </w:r>
          </w:p>
          <w:p w:rsidR="00E17F3C" w:rsidRP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Hoch</w:t>
            </w:r>
          </w:p>
        </w:tc>
        <w:tc>
          <w:tcPr>
            <w:tcW w:w="5529" w:type="dxa"/>
            <w:shd w:val="clear" w:color="auto" w:fill="D9E2F3" w:themeFill="accent1" w:themeFillTint="33"/>
          </w:tcPr>
          <w:p w:rsidR="00E17F3C" w:rsidRP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Eine erhebliche Beeinträchtigung des informationellen Selbstbestimmungsrechts des Einzelnen ist möglich. Ein möglicher Missbrauch personenbezogener Daten hat erhebliche Auswirkungen auf die gesellschaftliche Stellung oder die wirtschaftlichen Verhältnisse des Betroffenen.</w:t>
            </w:r>
          </w:p>
          <w:p w:rsidR="00DB30D7" w:rsidRPr="00DB30D7" w:rsidRDefault="00DB30D7" w:rsidP="00DB30D7">
            <w:pPr>
              <w:spacing w:line="280" w:lineRule="exact"/>
              <w:rPr>
                <w:rFonts w:ascii="Arial" w:hAnsi="Arial" w:cs="Arial"/>
                <w:color w:val="004C89"/>
                <w:sz w:val="20"/>
                <w:szCs w:val="20"/>
              </w:rPr>
            </w:pPr>
          </w:p>
          <w:p w:rsid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Eine Beeinträchtigung der persönlichen Unversehrtheit kann nicht absolut ausgeschlossen werden. Die Beeinträchtigung würde von einzelnen Betroffenen als nicht tolerabel eingeschätzt. Eine breite Ansehens- oder Vertrauensbeeinträchtigung ist zu erwarten.</w:t>
            </w:r>
          </w:p>
          <w:p w:rsidR="00DB30D7" w:rsidRPr="00DB30D7" w:rsidRDefault="00DB30D7" w:rsidP="00DB30D7">
            <w:pPr>
              <w:spacing w:line="280" w:lineRule="exact"/>
              <w:rPr>
                <w:rFonts w:ascii="Arial" w:hAnsi="Arial" w:cs="Arial"/>
                <w:color w:val="004C89"/>
                <w:sz w:val="20"/>
                <w:szCs w:val="20"/>
              </w:rPr>
            </w:pPr>
          </w:p>
        </w:tc>
        <w:tc>
          <w:tcPr>
            <w:tcW w:w="3118" w:type="dxa"/>
            <w:shd w:val="clear" w:color="auto" w:fill="FFF2CC" w:themeFill="accent4" w:themeFillTint="33"/>
          </w:tcPr>
          <w:p w:rsidR="00DB30D7" w:rsidRPr="00DB30D7" w:rsidRDefault="00DB30D7" w:rsidP="00DB30D7">
            <w:pPr>
              <w:spacing w:line="280" w:lineRule="exact"/>
              <w:rPr>
                <w:rFonts w:ascii="Arial" w:hAnsi="Arial" w:cs="Arial"/>
                <w:i/>
                <w:sz w:val="18"/>
                <w:szCs w:val="18"/>
              </w:rPr>
            </w:pPr>
          </w:p>
        </w:tc>
      </w:tr>
      <w:tr w:rsidR="00DB30D7" w:rsidRPr="00DB30D7" w:rsidTr="00DB30D7">
        <w:tc>
          <w:tcPr>
            <w:tcW w:w="1111" w:type="dxa"/>
            <w:shd w:val="clear" w:color="auto" w:fill="D9E2F3" w:themeFill="accent1" w:themeFillTint="33"/>
          </w:tcPr>
          <w:p w:rsidR="00DB30D7" w:rsidRP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4</w:t>
            </w:r>
            <w:r w:rsidRPr="00DB30D7">
              <w:rPr>
                <w:rFonts w:ascii="Arial" w:hAnsi="Arial" w:cs="Arial"/>
                <w:color w:val="004C89"/>
                <w:sz w:val="20"/>
                <w:szCs w:val="20"/>
              </w:rPr>
              <w:tab/>
            </w:r>
          </w:p>
          <w:p w:rsidR="00DB30D7" w:rsidRP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hoch</w:t>
            </w:r>
            <w:r w:rsidRPr="00DB30D7">
              <w:rPr>
                <w:rFonts w:ascii="Arial" w:hAnsi="Arial" w:cs="Arial"/>
                <w:color w:val="004C89"/>
                <w:sz w:val="20"/>
                <w:szCs w:val="20"/>
              </w:rPr>
              <w:tab/>
            </w:r>
          </w:p>
        </w:tc>
        <w:tc>
          <w:tcPr>
            <w:tcW w:w="5529" w:type="dxa"/>
            <w:shd w:val="clear" w:color="auto" w:fill="D9E2F3" w:themeFill="accent1" w:themeFillTint="33"/>
          </w:tcPr>
          <w:p w:rsidR="00DB30D7" w:rsidRP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Eine besonders bedeutende Beeinträchtigung des sehr informationellen Selbstbestimmungsrechts des Einzelnen ist zu erwarten. Ein möglicher Missbrauch personenbezogener Daten würde für den Betroffenen den gesellschaftlichen oder wirtschaftlichen Ruin bedeuten.</w:t>
            </w:r>
          </w:p>
          <w:p w:rsidR="00DB30D7" w:rsidRPr="00DB30D7" w:rsidRDefault="00DB30D7" w:rsidP="00DB30D7">
            <w:pPr>
              <w:spacing w:line="280" w:lineRule="exact"/>
              <w:rPr>
                <w:rFonts w:ascii="Arial" w:hAnsi="Arial" w:cs="Arial"/>
                <w:color w:val="004C89"/>
                <w:sz w:val="20"/>
                <w:szCs w:val="20"/>
              </w:rPr>
            </w:pPr>
          </w:p>
          <w:p w:rsidR="00DB30D7" w:rsidRDefault="00DB30D7" w:rsidP="00DB30D7">
            <w:pPr>
              <w:spacing w:line="280" w:lineRule="exact"/>
              <w:rPr>
                <w:rFonts w:ascii="Arial" w:hAnsi="Arial" w:cs="Arial"/>
                <w:color w:val="004C89"/>
                <w:sz w:val="20"/>
                <w:szCs w:val="20"/>
              </w:rPr>
            </w:pPr>
            <w:r w:rsidRPr="00DB30D7">
              <w:rPr>
                <w:rFonts w:ascii="Arial" w:hAnsi="Arial" w:cs="Arial"/>
                <w:color w:val="004C89"/>
                <w:sz w:val="20"/>
                <w:szCs w:val="20"/>
              </w:rPr>
              <w:t>Gravierende Beeinträchtigungen der persönlichen Unversehrtheit sind möglich, es besteht Gefahr für Leib und Leben. Die Beeinträchtigung würde von allen Betroffenen als nicht tolerabel eingeschätzt werden.</w:t>
            </w:r>
          </w:p>
          <w:p w:rsidR="00DB30D7" w:rsidRPr="00DB30D7" w:rsidRDefault="00DB30D7" w:rsidP="00DB30D7">
            <w:pPr>
              <w:spacing w:line="280" w:lineRule="exact"/>
              <w:rPr>
                <w:rFonts w:ascii="Arial" w:hAnsi="Arial" w:cs="Arial"/>
                <w:color w:val="004C89"/>
                <w:sz w:val="20"/>
                <w:szCs w:val="20"/>
              </w:rPr>
            </w:pPr>
          </w:p>
        </w:tc>
        <w:tc>
          <w:tcPr>
            <w:tcW w:w="3118" w:type="dxa"/>
            <w:shd w:val="clear" w:color="auto" w:fill="FFF2CC" w:themeFill="accent4" w:themeFillTint="33"/>
          </w:tcPr>
          <w:p w:rsidR="00DB30D7" w:rsidRPr="00DB30D7" w:rsidRDefault="00DB30D7" w:rsidP="00DB30D7">
            <w:pPr>
              <w:spacing w:line="280" w:lineRule="exact"/>
              <w:rPr>
                <w:rFonts w:ascii="Arial" w:hAnsi="Arial" w:cs="Arial"/>
                <w:sz w:val="20"/>
                <w:szCs w:val="20"/>
              </w:rPr>
            </w:pPr>
          </w:p>
        </w:tc>
      </w:tr>
    </w:tbl>
    <w:p w:rsidR="00E17F3C" w:rsidRDefault="00E17F3C">
      <w:pPr>
        <w:spacing w:line="200" w:lineRule="exact"/>
        <w:rPr>
          <w:sz w:val="20"/>
          <w:szCs w:val="20"/>
        </w:rPr>
      </w:pPr>
    </w:p>
    <w:p w:rsidR="006A0744" w:rsidRDefault="006A0744">
      <w:pPr>
        <w:spacing w:line="20" w:lineRule="exact"/>
        <w:rPr>
          <w:sz w:val="20"/>
          <w:szCs w:val="20"/>
        </w:rPr>
      </w:pPr>
    </w:p>
    <w:p w:rsidR="00E17F3C" w:rsidRDefault="00E17F3C">
      <w:pPr>
        <w:spacing w:line="20" w:lineRule="exact"/>
        <w:rPr>
          <w:sz w:val="20"/>
          <w:szCs w:val="20"/>
        </w:rPr>
      </w:pPr>
    </w:p>
    <w:p w:rsidR="00E17F3C" w:rsidRDefault="00E17F3C">
      <w:pPr>
        <w:spacing w:line="20" w:lineRule="exact"/>
        <w:rPr>
          <w:sz w:val="20"/>
          <w:szCs w:val="20"/>
        </w:rPr>
      </w:pPr>
    </w:p>
    <w:p w:rsidR="00E17F3C" w:rsidRDefault="00E17F3C">
      <w:pPr>
        <w:sectPr w:rsidR="00E17F3C">
          <w:type w:val="continuous"/>
          <w:pgSz w:w="11900" w:h="16838"/>
          <w:pgMar w:top="1411" w:right="1306" w:bottom="297" w:left="1140" w:header="0" w:footer="0" w:gutter="0"/>
          <w:cols w:space="720" w:equalWidth="0">
            <w:col w:w="9460"/>
          </w:cols>
        </w:sectPr>
      </w:pPr>
    </w:p>
    <w:p w:rsidR="006A0744" w:rsidRDefault="005451C3">
      <w:pPr>
        <w:rPr>
          <w:sz w:val="20"/>
          <w:szCs w:val="20"/>
        </w:rPr>
      </w:pPr>
      <w:bookmarkStart w:id="8" w:name="page8"/>
      <w:bookmarkEnd w:id="8"/>
      <w:r>
        <w:rPr>
          <w:rFonts w:ascii="Arial" w:eastAsia="Arial" w:hAnsi="Arial" w:cs="Arial"/>
          <w:b/>
          <w:bCs/>
          <w:color w:val="004C89"/>
          <w:sz w:val="44"/>
          <w:szCs w:val="44"/>
        </w:rPr>
        <w:lastRenderedPageBreak/>
        <w:t>4. Eintrittswahrscheinlichkeit</w:t>
      </w:r>
    </w:p>
    <w:p w:rsidR="006A0744" w:rsidRDefault="006A0744">
      <w:pPr>
        <w:spacing w:line="200" w:lineRule="exact"/>
        <w:rPr>
          <w:sz w:val="20"/>
          <w:szCs w:val="20"/>
        </w:rPr>
      </w:pPr>
    </w:p>
    <w:p w:rsidR="006A0744" w:rsidRDefault="006A0744">
      <w:pPr>
        <w:spacing w:line="271" w:lineRule="exact"/>
        <w:rPr>
          <w:sz w:val="20"/>
          <w:szCs w:val="20"/>
        </w:rPr>
      </w:pPr>
    </w:p>
    <w:p w:rsidR="006A0744" w:rsidRDefault="005451C3" w:rsidP="005630B7">
      <w:pPr>
        <w:spacing w:line="320" w:lineRule="exact"/>
        <w:ind w:right="120"/>
        <w:rPr>
          <w:sz w:val="20"/>
          <w:szCs w:val="20"/>
        </w:rPr>
      </w:pPr>
      <w:r>
        <w:rPr>
          <w:rFonts w:ascii="Arial" w:eastAsia="Arial" w:hAnsi="Arial" w:cs="Arial"/>
        </w:rPr>
        <w:t>Die Eintrittswahrscheinlichkeit beschreibt, wie wahrscheinlich es ist, dass der im letzten Kapitel angenommene Schaden eintreten kann. Es gibt viele Faktoren, die die Eintrittswahrscheinlichkeit beeinflussen. Bei KMUs besteht der dominierende Faktor in der Regel aus der Qualität der vorhandenen Schutzmaßnahmen.</w:t>
      </w:r>
    </w:p>
    <w:p w:rsidR="006A0744" w:rsidRDefault="006A0744" w:rsidP="005630B7">
      <w:pPr>
        <w:spacing w:line="320" w:lineRule="exact"/>
        <w:rPr>
          <w:sz w:val="20"/>
          <w:szCs w:val="20"/>
        </w:rPr>
      </w:pPr>
    </w:p>
    <w:p w:rsidR="006A0744" w:rsidRDefault="005451C3" w:rsidP="005630B7">
      <w:pPr>
        <w:spacing w:line="320" w:lineRule="exact"/>
        <w:rPr>
          <w:sz w:val="20"/>
          <w:szCs w:val="20"/>
        </w:rPr>
      </w:pPr>
      <w:r>
        <w:rPr>
          <w:rFonts w:ascii="Arial" w:eastAsia="Arial" w:hAnsi="Arial" w:cs="Arial"/>
        </w:rPr>
        <w:t>Beschreiben Sie die Schutzmaßnahmen, die Sie einsetzen, um den in diesem Dokument untersuch</w:t>
      </w:r>
      <w:r w:rsidR="005630B7">
        <w:rPr>
          <w:rFonts w:ascii="Arial" w:eastAsia="Arial" w:hAnsi="Arial" w:cs="Arial"/>
        </w:rPr>
        <w:t>t</w:t>
      </w:r>
      <w:r>
        <w:rPr>
          <w:rFonts w:ascii="Arial" w:eastAsia="Arial" w:hAnsi="Arial" w:cs="Arial"/>
        </w:rPr>
        <w:t>en Geschäftsprozess/die in diesem Dokument beschriebene Verarbeitungstätigkeit zu schützen. Wenn Sie eine IT-Sicherheitsdokumentation haben, die die entsprechenden Informationen enthält, können Sie auch darauf verweisen.</w:t>
      </w:r>
    </w:p>
    <w:p w:rsidR="006A0744" w:rsidRDefault="006A0744" w:rsidP="005630B7">
      <w:pPr>
        <w:spacing w:line="320" w:lineRule="exact"/>
        <w:rPr>
          <w:sz w:val="20"/>
          <w:szCs w:val="20"/>
        </w:rPr>
      </w:pPr>
    </w:p>
    <w:p w:rsidR="006A0744" w:rsidRDefault="005451C3" w:rsidP="005630B7">
      <w:pPr>
        <w:spacing w:line="320" w:lineRule="exact"/>
        <w:rPr>
          <w:sz w:val="20"/>
          <w:szCs w:val="20"/>
        </w:rPr>
      </w:pPr>
      <w:r>
        <w:rPr>
          <w:rFonts w:ascii="Arial" w:eastAsia="Arial" w:hAnsi="Arial" w:cs="Arial"/>
          <w:b/>
          <w:bCs/>
          <w:color w:val="D0411B"/>
        </w:rPr>
        <w:t xml:space="preserve">Schutzmaßnahmen </w:t>
      </w:r>
      <w:r>
        <w:rPr>
          <w:rFonts w:ascii="Arial" w:eastAsia="Arial" w:hAnsi="Arial" w:cs="Arial"/>
          <w:b/>
          <w:bCs/>
          <w:color w:val="000000"/>
        </w:rPr>
        <w:t>für Geschäftsprozess/Verarbeitungstätigkeit</w:t>
      </w:r>
      <w:r w:rsidR="006F3AB9">
        <w:rPr>
          <w:rFonts w:ascii="Arial" w:eastAsia="Arial" w:hAnsi="Arial" w:cs="Arial"/>
          <w:b/>
          <w:bCs/>
          <w:color w:val="000000"/>
        </w:rPr>
        <w:t>:</w:t>
      </w:r>
    </w:p>
    <w:p w:rsidR="006A0744" w:rsidRDefault="006A0744">
      <w:pPr>
        <w:spacing w:line="20" w:lineRule="exact"/>
        <w:rPr>
          <w:sz w:val="20"/>
          <w:szCs w:val="20"/>
        </w:rPr>
      </w:pPr>
    </w:p>
    <w:p w:rsidR="006A0744" w:rsidRDefault="006A0744">
      <w:pPr>
        <w:spacing w:line="200" w:lineRule="exact"/>
        <w:rPr>
          <w:sz w:val="20"/>
          <w:szCs w:val="20"/>
        </w:rPr>
      </w:pPr>
    </w:p>
    <w:tbl>
      <w:tblPr>
        <w:tblStyle w:val="Tabellenraster"/>
        <w:tblW w:w="0" w:type="auto"/>
        <w:tblInd w:w="108" w:type="dxa"/>
        <w:tblCellMar>
          <w:top w:w="57" w:type="dxa"/>
          <w:bottom w:w="57" w:type="dxa"/>
        </w:tblCellMar>
        <w:tblLook w:val="04A0" w:firstRow="1" w:lastRow="0" w:firstColumn="1" w:lastColumn="0" w:noHBand="0" w:noVBand="1"/>
      </w:tblPr>
      <w:tblGrid>
        <w:gridCol w:w="9626"/>
      </w:tblGrid>
      <w:tr w:rsidR="00DE08F4" w:rsidTr="00DE08F4">
        <w:trPr>
          <w:trHeight w:val="2030"/>
        </w:trPr>
        <w:tc>
          <w:tcPr>
            <w:tcW w:w="9639" w:type="dxa"/>
            <w:tcBorders>
              <w:top w:val="nil"/>
              <w:left w:val="nil"/>
              <w:bottom w:val="nil"/>
              <w:right w:val="nil"/>
            </w:tcBorders>
            <w:shd w:val="clear" w:color="auto" w:fill="FFF2CC" w:themeFill="accent4" w:themeFillTint="33"/>
          </w:tcPr>
          <w:p w:rsidR="00DE08F4" w:rsidRDefault="00DE08F4" w:rsidP="002D7AA7">
            <w:pPr>
              <w:tabs>
                <w:tab w:val="left" w:pos="320"/>
              </w:tabs>
              <w:spacing w:line="280" w:lineRule="exact"/>
              <w:ind w:left="320"/>
              <w:rPr>
                <w:sz w:val="20"/>
                <w:szCs w:val="20"/>
              </w:rPr>
            </w:pPr>
          </w:p>
        </w:tc>
      </w:tr>
    </w:tbl>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77" w:lineRule="exact"/>
        <w:rPr>
          <w:sz w:val="20"/>
          <w:szCs w:val="20"/>
        </w:rPr>
      </w:pPr>
    </w:p>
    <w:p w:rsidR="006A0744" w:rsidRDefault="006A0744">
      <w:pPr>
        <w:spacing w:line="20" w:lineRule="exact"/>
        <w:rPr>
          <w:sz w:val="20"/>
          <w:szCs w:val="20"/>
        </w:rPr>
      </w:pPr>
    </w:p>
    <w:p w:rsidR="006A0744" w:rsidRDefault="006A0744">
      <w:pPr>
        <w:sectPr w:rsidR="006A0744">
          <w:pgSz w:w="11900" w:h="16838"/>
          <w:pgMar w:top="1349" w:right="1026" w:bottom="297" w:left="1140" w:header="0" w:footer="0" w:gutter="0"/>
          <w:cols w:space="720" w:equalWidth="0">
            <w:col w:w="9740"/>
          </w:cols>
        </w:sect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CC1F9D">
      <w:pPr>
        <w:spacing w:line="20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3375660</wp:posOffset>
            </wp:positionH>
            <wp:positionV relativeFrom="paragraph">
              <wp:posOffset>27305</wp:posOffset>
            </wp:positionV>
            <wp:extent cx="2604770" cy="2471536"/>
            <wp:effectExtent l="0" t="0" r="0" b="508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blip>
                    <a:srcRect/>
                    <a:stretch>
                      <a:fillRect/>
                    </a:stretch>
                  </pic:blipFill>
                  <pic:spPr bwMode="auto">
                    <a:xfrm>
                      <a:off x="0" y="0"/>
                      <a:ext cx="2604770" cy="2471536"/>
                    </a:xfrm>
                    <a:prstGeom prst="rect">
                      <a:avLst/>
                    </a:prstGeom>
                    <a:noFill/>
                  </pic:spPr>
                </pic:pic>
              </a:graphicData>
            </a:graphic>
            <wp14:sizeRelH relativeFrom="margin">
              <wp14:pctWidth>0</wp14:pctWidth>
            </wp14:sizeRelH>
            <wp14:sizeRelV relativeFrom="margin">
              <wp14:pctHeight>0</wp14:pctHeight>
            </wp14:sizeRelV>
          </wp:anchor>
        </w:drawing>
      </w: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ectPr w:rsidR="006A0744">
          <w:type w:val="continuous"/>
          <w:pgSz w:w="11900" w:h="16838"/>
          <w:pgMar w:top="1349" w:right="1026" w:bottom="297" w:left="1140" w:header="0" w:footer="0" w:gutter="0"/>
          <w:cols w:space="720" w:equalWidth="0">
            <w:col w:w="9740"/>
          </w:cols>
        </w:sectPr>
      </w:pPr>
    </w:p>
    <w:p w:rsidR="006A0744" w:rsidRDefault="005451C3" w:rsidP="00FB39CE">
      <w:pPr>
        <w:spacing w:line="320" w:lineRule="exact"/>
        <w:rPr>
          <w:sz w:val="20"/>
          <w:szCs w:val="20"/>
        </w:rPr>
      </w:pPr>
      <w:bookmarkStart w:id="9" w:name="page9"/>
      <w:bookmarkEnd w:id="9"/>
      <w:r>
        <w:rPr>
          <w:rFonts w:ascii="Arial" w:eastAsia="Arial" w:hAnsi="Arial" w:cs="Arial"/>
          <w:sz w:val="21"/>
          <w:szCs w:val="21"/>
        </w:rPr>
        <w:t>Schätzen Sie nun ein, inwiefern die Schutzmaßnahmen geeignet sind, um die im vorigen Kapitel betrachteten Schäden abzuwenden. Wenn die Schutzmaßnahmen durch einen IT-Dienstleister erbracht werden, ermitteln Sie die Werte gemeinsam. Tragen Sie die betroffenen Informationsarten und die Arten von personenbezogenen Daten jeweils in die entsprechende Zeile ein.</w:t>
      </w:r>
    </w:p>
    <w:p w:rsidR="006A0744" w:rsidRDefault="006A0744" w:rsidP="00FB39CE">
      <w:pPr>
        <w:spacing w:line="320" w:lineRule="exact"/>
        <w:rPr>
          <w:sz w:val="20"/>
          <w:szCs w:val="20"/>
        </w:rPr>
      </w:pPr>
    </w:p>
    <w:p w:rsidR="006A0744" w:rsidRDefault="005451C3" w:rsidP="006F3AB9">
      <w:pPr>
        <w:spacing w:line="320" w:lineRule="exact"/>
        <w:ind w:right="-45"/>
        <w:rPr>
          <w:sz w:val="20"/>
          <w:szCs w:val="20"/>
        </w:rPr>
      </w:pPr>
      <w:r>
        <w:rPr>
          <w:rFonts w:ascii="Arial" w:eastAsia="Arial" w:hAnsi="Arial" w:cs="Arial"/>
          <w:b/>
          <w:bCs/>
          <w:color w:val="D0411B"/>
        </w:rPr>
        <w:t xml:space="preserve">Eintrittswahrscheinlichkeit </w:t>
      </w:r>
      <w:r>
        <w:rPr>
          <w:rFonts w:ascii="Arial" w:eastAsia="Arial" w:hAnsi="Arial" w:cs="Arial"/>
          <w:b/>
          <w:bCs/>
          <w:color w:val="000000"/>
        </w:rPr>
        <w:t>von Schäden im Geschäftsprozess/in der Verarbeitungstätigkei</w:t>
      </w:r>
      <w:r w:rsidR="006F3AB9">
        <w:rPr>
          <w:rFonts w:ascii="Arial" w:eastAsia="Arial" w:hAnsi="Arial" w:cs="Arial"/>
          <w:b/>
          <w:bCs/>
          <w:color w:val="000000"/>
        </w:rPr>
        <w:t>t</w:t>
      </w:r>
    </w:p>
    <w:p w:rsidR="006A0744" w:rsidRDefault="006A0744">
      <w:pPr>
        <w:spacing w:line="20" w:lineRule="exact"/>
        <w:rPr>
          <w:sz w:val="20"/>
          <w:szCs w:val="20"/>
        </w:rPr>
      </w:pPr>
    </w:p>
    <w:p w:rsidR="006A0744" w:rsidRDefault="006A0744">
      <w:pPr>
        <w:spacing w:line="225" w:lineRule="exact"/>
        <w:rPr>
          <w:sz w:val="20"/>
          <w:szCs w:val="20"/>
        </w:rPr>
      </w:pPr>
    </w:p>
    <w:p w:rsidR="009706CB" w:rsidRPr="00FC23D0" w:rsidRDefault="009706CB">
      <w:pPr>
        <w:spacing w:line="225" w:lineRule="exact"/>
        <w:rPr>
          <w:rFonts w:ascii="Arial" w:hAnsi="Arial" w:cs="Arial"/>
          <w:color w:val="004C89"/>
          <w:sz w:val="18"/>
          <w:szCs w:val="18"/>
        </w:rPr>
      </w:pPr>
    </w:p>
    <w:tbl>
      <w:tblPr>
        <w:tblW w:w="9706" w:type="dxa"/>
        <w:tblInd w:w="160" w:type="dxa"/>
        <w:tblLayout w:type="fixed"/>
        <w:tblCellMar>
          <w:top w:w="57" w:type="dxa"/>
          <w:left w:w="85" w:type="dxa"/>
          <w:bottom w:w="57" w:type="dxa"/>
          <w:right w:w="85" w:type="dxa"/>
        </w:tblCellMar>
        <w:tblLook w:val="04A0" w:firstRow="1" w:lastRow="0" w:firstColumn="1" w:lastColumn="0" w:noHBand="0" w:noVBand="1"/>
      </w:tblPr>
      <w:tblGrid>
        <w:gridCol w:w="1485"/>
        <w:gridCol w:w="2855"/>
        <w:gridCol w:w="2380"/>
        <w:gridCol w:w="2986"/>
      </w:tblGrid>
      <w:tr w:rsidR="00FC23D0" w:rsidRPr="00FC23D0" w:rsidTr="00FC23D0">
        <w:trPr>
          <w:trHeight w:val="280"/>
        </w:trPr>
        <w:tc>
          <w:tcPr>
            <w:tcW w:w="1485" w:type="dxa"/>
            <w:tcBorders>
              <w:top w:val="single" w:sz="4" w:space="0" w:color="FFFFFF" w:themeColor="background1"/>
              <w:right w:val="single" w:sz="4" w:space="0" w:color="FFFFFF" w:themeColor="background1"/>
            </w:tcBorders>
            <w:shd w:val="clear" w:color="auto" w:fill="B4C6E7" w:themeFill="accent1" w:themeFillTint="66"/>
          </w:tcPr>
          <w:p w:rsidR="003723B0" w:rsidRPr="00FC23D0" w:rsidRDefault="00FC23D0" w:rsidP="009706CB">
            <w:pPr>
              <w:spacing w:line="280" w:lineRule="exact"/>
              <w:rPr>
                <w:rFonts w:ascii="Arial" w:hAnsi="Arial" w:cs="Arial"/>
                <w:color w:val="004C89"/>
                <w:sz w:val="20"/>
                <w:szCs w:val="20"/>
              </w:rPr>
            </w:pPr>
            <w:r w:rsidRPr="00FC23D0">
              <w:rPr>
                <w:rFonts w:ascii="Arial" w:hAnsi="Arial" w:cs="Arial"/>
                <w:color w:val="004C89"/>
                <w:sz w:val="20"/>
                <w:szCs w:val="20"/>
              </w:rPr>
              <w:t>Eintrittswahr</w:t>
            </w:r>
            <w:r w:rsidR="00F675E9">
              <w:rPr>
                <w:rFonts w:ascii="Arial" w:hAnsi="Arial" w:cs="Arial"/>
                <w:color w:val="004C89"/>
                <w:sz w:val="20"/>
                <w:szCs w:val="20"/>
              </w:rPr>
              <w:t>-</w:t>
            </w:r>
            <w:proofErr w:type="spellStart"/>
            <w:r w:rsidRPr="00FC23D0">
              <w:rPr>
                <w:rFonts w:ascii="Arial" w:hAnsi="Arial" w:cs="Arial"/>
                <w:color w:val="004C89"/>
                <w:sz w:val="20"/>
                <w:szCs w:val="20"/>
              </w:rPr>
              <w:t>scheinlichkeit</w:t>
            </w:r>
            <w:proofErr w:type="spellEnd"/>
          </w:p>
        </w:tc>
        <w:tc>
          <w:tcPr>
            <w:tcW w:w="2855" w:type="dxa"/>
            <w:tcBorders>
              <w:top w:val="single" w:sz="4" w:space="0" w:color="FFFFFF" w:themeColor="background1"/>
              <w:left w:val="single" w:sz="4" w:space="0" w:color="FFFFFF" w:themeColor="background1"/>
              <w:right w:val="single" w:sz="4" w:space="0" w:color="FFFFFF" w:themeColor="background1"/>
            </w:tcBorders>
            <w:shd w:val="clear" w:color="auto" w:fill="B4C6E7" w:themeFill="accent1" w:themeFillTint="66"/>
          </w:tcPr>
          <w:p w:rsidR="003723B0" w:rsidRPr="00FC23D0" w:rsidRDefault="00FC23D0" w:rsidP="009706CB">
            <w:pPr>
              <w:spacing w:line="280" w:lineRule="exact"/>
              <w:rPr>
                <w:rFonts w:ascii="Arial" w:hAnsi="Arial" w:cs="Arial"/>
                <w:color w:val="004C89"/>
                <w:sz w:val="20"/>
                <w:szCs w:val="20"/>
              </w:rPr>
            </w:pPr>
            <w:r w:rsidRPr="00FC23D0">
              <w:rPr>
                <w:rFonts w:ascii="Arial" w:hAnsi="Arial" w:cs="Arial"/>
                <w:color w:val="004C89"/>
                <w:sz w:val="20"/>
                <w:szCs w:val="20"/>
              </w:rPr>
              <w:t>Bewertungskriterien</w:t>
            </w:r>
          </w:p>
        </w:tc>
        <w:tc>
          <w:tcPr>
            <w:tcW w:w="2380" w:type="dxa"/>
            <w:tcBorders>
              <w:top w:val="single" w:sz="4" w:space="0" w:color="FFFFFF" w:themeColor="background1"/>
              <w:left w:val="single" w:sz="4" w:space="0" w:color="FFFFFF" w:themeColor="background1"/>
              <w:right w:val="single" w:sz="4" w:space="0" w:color="FFFFFF" w:themeColor="background1"/>
            </w:tcBorders>
            <w:shd w:val="clear" w:color="auto" w:fill="B4C6E7" w:themeFill="accent1" w:themeFillTint="66"/>
          </w:tcPr>
          <w:p w:rsidR="003723B0" w:rsidRPr="00FC23D0" w:rsidRDefault="00FC23D0" w:rsidP="009706CB">
            <w:pPr>
              <w:spacing w:line="280" w:lineRule="exact"/>
              <w:rPr>
                <w:rFonts w:ascii="Arial" w:hAnsi="Arial" w:cs="Arial"/>
                <w:color w:val="004C89"/>
                <w:sz w:val="20"/>
                <w:szCs w:val="20"/>
              </w:rPr>
            </w:pPr>
            <w:r w:rsidRPr="00FC23D0">
              <w:rPr>
                <w:rFonts w:ascii="Arial" w:hAnsi="Arial" w:cs="Arial"/>
                <w:color w:val="004C89"/>
                <w:sz w:val="20"/>
                <w:szCs w:val="20"/>
              </w:rPr>
              <w:t>Informationsarten</w:t>
            </w:r>
          </w:p>
        </w:tc>
        <w:tc>
          <w:tcPr>
            <w:tcW w:w="2986" w:type="dxa"/>
            <w:tcBorders>
              <w:top w:val="single" w:sz="4" w:space="0" w:color="FFFFFF" w:themeColor="background1"/>
              <w:left w:val="single" w:sz="4" w:space="0" w:color="FFFFFF" w:themeColor="background1"/>
            </w:tcBorders>
            <w:shd w:val="clear" w:color="auto" w:fill="B4C6E7" w:themeFill="accent1" w:themeFillTint="66"/>
          </w:tcPr>
          <w:p w:rsidR="003723B0" w:rsidRPr="00FC23D0" w:rsidRDefault="00FC23D0" w:rsidP="009706CB">
            <w:pPr>
              <w:spacing w:line="280" w:lineRule="exact"/>
              <w:rPr>
                <w:rFonts w:ascii="Arial" w:hAnsi="Arial" w:cs="Arial"/>
                <w:color w:val="004C89"/>
                <w:sz w:val="20"/>
                <w:szCs w:val="20"/>
              </w:rPr>
            </w:pPr>
            <w:r w:rsidRPr="00FC23D0">
              <w:rPr>
                <w:rFonts w:ascii="Arial" w:hAnsi="Arial" w:cs="Arial"/>
                <w:color w:val="004C89"/>
                <w:sz w:val="20"/>
                <w:szCs w:val="20"/>
              </w:rPr>
              <w:t>Arten von personenbezogenen Daten</w:t>
            </w:r>
          </w:p>
        </w:tc>
      </w:tr>
      <w:tr w:rsidR="00F675E9" w:rsidTr="00FC23D0">
        <w:trPr>
          <w:trHeight w:val="448"/>
        </w:trPr>
        <w:tc>
          <w:tcPr>
            <w:tcW w:w="1485" w:type="dxa"/>
            <w:tcBorders>
              <w:top w:val="single" w:sz="4" w:space="0" w:color="FFFFFF" w:themeColor="background1"/>
              <w:right w:val="single" w:sz="4" w:space="0" w:color="FFFFFF" w:themeColor="background1"/>
            </w:tcBorders>
            <w:shd w:val="clear" w:color="auto" w:fill="D9E2F3" w:themeFill="accent1" w:themeFillTint="33"/>
          </w:tcPr>
          <w:p w:rsidR="00F675E9" w:rsidRDefault="00F675E9" w:rsidP="00F675E9">
            <w:pPr>
              <w:spacing w:line="280" w:lineRule="exact"/>
              <w:rPr>
                <w:sz w:val="20"/>
                <w:szCs w:val="20"/>
              </w:rPr>
            </w:pPr>
            <w:r>
              <w:rPr>
                <w:rFonts w:ascii="Arial" w:eastAsia="Arial" w:hAnsi="Arial" w:cs="Arial"/>
                <w:color w:val="004C89"/>
                <w:sz w:val="20"/>
                <w:szCs w:val="20"/>
              </w:rPr>
              <w:t>1</w:t>
            </w:r>
          </w:p>
          <w:p w:rsidR="00F675E9" w:rsidRDefault="00F675E9" w:rsidP="00F675E9">
            <w:pPr>
              <w:spacing w:line="280" w:lineRule="exact"/>
              <w:rPr>
                <w:sz w:val="20"/>
                <w:szCs w:val="20"/>
              </w:rPr>
            </w:pPr>
            <w:r>
              <w:rPr>
                <w:rFonts w:ascii="Arial" w:eastAsia="Arial" w:hAnsi="Arial" w:cs="Arial"/>
                <w:color w:val="004C89"/>
                <w:sz w:val="20"/>
                <w:szCs w:val="20"/>
              </w:rPr>
              <w:t>fast nie</w:t>
            </w:r>
          </w:p>
        </w:tc>
        <w:tc>
          <w:tcPr>
            <w:tcW w:w="2855" w:type="dxa"/>
            <w:tcBorders>
              <w:top w:val="single" w:sz="4" w:space="0" w:color="FFFFFF" w:themeColor="background1"/>
              <w:left w:val="single" w:sz="4" w:space="0" w:color="FFFFFF" w:themeColor="background1"/>
              <w:right w:val="single" w:sz="4" w:space="0" w:color="FFFFFF" w:themeColor="background1"/>
            </w:tcBorders>
            <w:shd w:val="clear" w:color="auto" w:fill="D9E2F3" w:themeFill="accent1" w:themeFillTint="33"/>
          </w:tcPr>
          <w:p w:rsidR="00F675E9" w:rsidRDefault="00F675E9" w:rsidP="00F675E9">
            <w:pPr>
              <w:spacing w:line="280" w:lineRule="exact"/>
              <w:rPr>
                <w:rFonts w:ascii="Arial" w:eastAsia="Arial" w:hAnsi="Arial" w:cs="Arial"/>
                <w:color w:val="004C89"/>
                <w:sz w:val="20"/>
                <w:szCs w:val="20"/>
              </w:rPr>
            </w:pPr>
            <w:r>
              <w:rPr>
                <w:rFonts w:ascii="Arial" w:eastAsia="Arial" w:hAnsi="Arial" w:cs="Arial"/>
                <w:color w:val="004C89"/>
                <w:sz w:val="20"/>
                <w:szCs w:val="20"/>
              </w:rPr>
              <w:t>Die Schutzmaßnahmen funktionieren so gut, dass</w:t>
            </w:r>
            <w:r>
              <w:rPr>
                <w:sz w:val="20"/>
                <w:szCs w:val="20"/>
              </w:rPr>
              <w:t xml:space="preserve"> </w:t>
            </w:r>
            <w:r>
              <w:rPr>
                <w:rFonts w:ascii="Arial" w:eastAsia="Arial" w:hAnsi="Arial" w:cs="Arial"/>
                <w:color w:val="004C89"/>
                <w:sz w:val="20"/>
                <w:szCs w:val="20"/>
              </w:rPr>
              <w:t>der Schaden mit sehr hoher Wahrscheinlichkeit nicht</w:t>
            </w:r>
            <w:r>
              <w:rPr>
                <w:sz w:val="20"/>
                <w:szCs w:val="20"/>
              </w:rPr>
              <w:t xml:space="preserve"> </w:t>
            </w:r>
            <w:r>
              <w:rPr>
                <w:rFonts w:ascii="Arial" w:eastAsia="Arial" w:hAnsi="Arial" w:cs="Arial"/>
                <w:color w:val="004C89"/>
                <w:sz w:val="20"/>
                <w:szCs w:val="20"/>
              </w:rPr>
              <w:t>eintreten wird.</w:t>
            </w:r>
          </w:p>
          <w:p w:rsidR="00F675E9" w:rsidRDefault="00F675E9" w:rsidP="00F675E9">
            <w:pPr>
              <w:spacing w:line="280" w:lineRule="exact"/>
              <w:rPr>
                <w:sz w:val="20"/>
                <w:szCs w:val="20"/>
              </w:rPr>
            </w:pPr>
          </w:p>
        </w:tc>
        <w:tc>
          <w:tcPr>
            <w:tcW w:w="2380" w:type="dxa"/>
            <w:tcBorders>
              <w:top w:val="single" w:sz="4" w:space="0" w:color="FFFFFF" w:themeColor="background1"/>
              <w:left w:val="single" w:sz="4" w:space="0" w:color="FFFFFF" w:themeColor="background1"/>
              <w:right w:val="single" w:sz="4" w:space="0" w:color="FFFFFF" w:themeColor="background1"/>
            </w:tcBorders>
            <w:shd w:val="clear" w:color="auto" w:fill="FFF2CC" w:themeFill="accent4" w:themeFillTint="33"/>
          </w:tcPr>
          <w:p w:rsidR="00F675E9" w:rsidRDefault="00F675E9" w:rsidP="00F675E9">
            <w:pPr>
              <w:spacing w:line="280" w:lineRule="exact"/>
              <w:rPr>
                <w:sz w:val="24"/>
                <w:szCs w:val="24"/>
              </w:rPr>
            </w:pPr>
          </w:p>
        </w:tc>
        <w:tc>
          <w:tcPr>
            <w:tcW w:w="2986" w:type="dxa"/>
            <w:tcBorders>
              <w:top w:val="single" w:sz="4" w:space="0" w:color="FFFFFF" w:themeColor="background1"/>
              <w:left w:val="single" w:sz="4" w:space="0" w:color="FFFFFF" w:themeColor="background1"/>
            </w:tcBorders>
            <w:shd w:val="clear" w:color="auto" w:fill="FFF2CC" w:themeFill="accent4" w:themeFillTint="33"/>
          </w:tcPr>
          <w:p w:rsidR="00F675E9" w:rsidRDefault="00F675E9" w:rsidP="00F675E9">
            <w:pPr>
              <w:spacing w:line="280" w:lineRule="exact"/>
              <w:rPr>
                <w:sz w:val="20"/>
                <w:szCs w:val="20"/>
              </w:rPr>
            </w:pPr>
          </w:p>
        </w:tc>
      </w:tr>
      <w:tr w:rsidR="00F675E9" w:rsidTr="00F675E9">
        <w:trPr>
          <w:trHeight w:val="280"/>
        </w:trPr>
        <w:tc>
          <w:tcPr>
            <w:tcW w:w="1485" w:type="dxa"/>
            <w:tcBorders>
              <w:top w:val="single" w:sz="4" w:space="0" w:color="FFFFFF" w:themeColor="background1"/>
              <w:right w:val="single" w:sz="4" w:space="0" w:color="FFFFFF" w:themeColor="background1"/>
            </w:tcBorders>
            <w:shd w:val="clear" w:color="auto" w:fill="D9E2F3" w:themeFill="accent1" w:themeFillTint="33"/>
          </w:tcPr>
          <w:p w:rsidR="00F675E9" w:rsidRDefault="00F675E9" w:rsidP="00F675E9">
            <w:pPr>
              <w:spacing w:line="280" w:lineRule="exact"/>
              <w:rPr>
                <w:sz w:val="20"/>
                <w:szCs w:val="20"/>
              </w:rPr>
            </w:pPr>
            <w:r>
              <w:rPr>
                <w:rFonts w:ascii="Arial" w:eastAsia="Arial" w:hAnsi="Arial" w:cs="Arial"/>
                <w:color w:val="004C89"/>
                <w:sz w:val="20"/>
                <w:szCs w:val="20"/>
              </w:rPr>
              <w:t>2</w:t>
            </w:r>
          </w:p>
          <w:p w:rsidR="00F675E9" w:rsidRDefault="00F675E9" w:rsidP="00F675E9">
            <w:pPr>
              <w:spacing w:line="280" w:lineRule="exact"/>
              <w:rPr>
                <w:sz w:val="20"/>
                <w:szCs w:val="20"/>
              </w:rPr>
            </w:pPr>
            <w:r>
              <w:rPr>
                <w:rFonts w:ascii="Arial" w:eastAsia="Arial" w:hAnsi="Arial" w:cs="Arial"/>
                <w:color w:val="004C89"/>
                <w:sz w:val="20"/>
                <w:szCs w:val="20"/>
              </w:rPr>
              <w:t>manchmal</w:t>
            </w:r>
          </w:p>
        </w:tc>
        <w:tc>
          <w:tcPr>
            <w:tcW w:w="2855" w:type="dxa"/>
            <w:tcBorders>
              <w:top w:val="single" w:sz="4" w:space="0" w:color="FFFFFF" w:themeColor="background1"/>
              <w:left w:val="single" w:sz="4" w:space="0" w:color="FFFFFF" w:themeColor="background1"/>
              <w:right w:val="single" w:sz="4" w:space="0" w:color="FFFFFF" w:themeColor="background1"/>
            </w:tcBorders>
            <w:shd w:val="clear" w:color="auto" w:fill="D9E2F3" w:themeFill="accent1" w:themeFillTint="33"/>
          </w:tcPr>
          <w:p w:rsidR="00F675E9" w:rsidRDefault="00F675E9" w:rsidP="00F675E9">
            <w:pPr>
              <w:spacing w:line="280" w:lineRule="exact"/>
              <w:rPr>
                <w:rFonts w:ascii="Arial" w:eastAsia="Arial" w:hAnsi="Arial" w:cs="Arial"/>
                <w:color w:val="004C89"/>
                <w:sz w:val="20"/>
                <w:szCs w:val="20"/>
              </w:rPr>
            </w:pPr>
            <w:r>
              <w:rPr>
                <w:rFonts w:ascii="Arial" w:eastAsia="Arial" w:hAnsi="Arial" w:cs="Arial"/>
                <w:color w:val="004C89"/>
                <w:sz w:val="20"/>
                <w:szCs w:val="20"/>
              </w:rPr>
              <w:t>Die Schutzmaßnahmen sind</w:t>
            </w:r>
            <w:r>
              <w:rPr>
                <w:sz w:val="20"/>
                <w:szCs w:val="20"/>
              </w:rPr>
              <w:t xml:space="preserve"> </w:t>
            </w:r>
            <w:r>
              <w:rPr>
                <w:rFonts w:ascii="Arial" w:eastAsia="Arial" w:hAnsi="Arial" w:cs="Arial"/>
                <w:color w:val="004C89"/>
                <w:sz w:val="20"/>
                <w:szCs w:val="20"/>
              </w:rPr>
              <w:t>überwiegend wirksam, aber</w:t>
            </w:r>
            <w:r>
              <w:rPr>
                <w:sz w:val="20"/>
                <w:szCs w:val="20"/>
              </w:rPr>
              <w:t xml:space="preserve"> </w:t>
            </w:r>
            <w:r>
              <w:rPr>
                <w:rFonts w:ascii="Arial" w:eastAsia="Arial" w:hAnsi="Arial" w:cs="Arial"/>
                <w:color w:val="004C89"/>
                <w:sz w:val="20"/>
                <w:szCs w:val="20"/>
              </w:rPr>
              <w:t>es ist nicht ausgeschlossen, dass der Schaden eintreten kann.</w:t>
            </w:r>
          </w:p>
          <w:p w:rsidR="00F675E9" w:rsidRDefault="00F675E9" w:rsidP="00F675E9">
            <w:pPr>
              <w:spacing w:line="280" w:lineRule="exact"/>
              <w:rPr>
                <w:sz w:val="20"/>
                <w:szCs w:val="20"/>
              </w:rPr>
            </w:pPr>
          </w:p>
        </w:tc>
        <w:tc>
          <w:tcPr>
            <w:tcW w:w="2380" w:type="dxa"/>
            <w:tcBorders>
              <w:top w:val="single" w:sz="4" w:space="0" w:color="FFFFFF" w:themeColor="background1"/>
              <w:left w:val="single" w:sz="4" w:space="0" w:color="FFFFFF" w:themeColor="background1"/>
              <w:right w:val="single" w:sz="4" w:space="0" w:color="FFFFFF" w:themeColor="background1"/>
            </w:tcBorders>
            <w:shd w:val="clear" w:color="auto" w:fill="FFF2CC" w:themeFill="accent4" w:themeFillTint="33"/>
          </w:tcPr>
          <w:p w:rsidR="00F675E9" w:rsidRDefault="00F675E9" w:rsidP="00F675E9">
            <w:pPr>
              <w:spacing w:line="280" w:lineRule="exact"/>
              <w:rPr>
                <w:sz w:val="24"/>
                <w:szCs w:val="24"/>
              </w:rPr>
            </w:pPr>
          </w:p>
        </w:tc>
        <w:tc>
          <w:tcPr>
            <w:tcW w:w="2986" w:type="dxa"/>
            <w:tcBorders>
              <w:top w:val="single" w:sz="4" w:space="0" w:color="FFFFFF" w:themeColor="background1"/>
              <w:left w:val="single" w:sz="4" w:space="0" w:color="FFFFFF" w:themeColor="background1"/>
            </w:tcBorders>
            <w:shd w:val="clear" w:color="auto" w:fill="FFF2CC" w:themeFill="accent4" w:themeFillTint="33"/>
          </w:tcPr>
          <w:p w:rsidR="00F675E9" w:rsidRDefault="00F675E9" w:rsidP="00F675E9">
            <w:pPr>
              <w:spacing w:line="280" w:lineRule="exact"/>
              <w:rPr>
                <w:sz w:val="20"/>
                <w:szCs w:val="20"/>
              </w:rPr>
            </w:pPr>
          </w:p>
        </w:tc>
      </w:tr>
      <w:tr w:rsidR="00F675E9" w:rsidTr="00F675E9">
        <w:trPr>
          <w:trHeight w:val="280"/>
        </w:trPr>
        <w:tc>
          <w:tcPr>
            <w:tcW w:w="1485" w:type="dxa"/>
            <w:tcBorders>
              <w:top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rsidR="00F675E9" w:rsidRDefault="00F675E9" w:rsidP="00F675E9">
            <w:pPr>
              <w:spacing w:line="280" w:lineRule="exact"/>
              <w:rPr>
                <w:sz w:val="20"/>
                <w:szCs w:val="20"/>
              </w:rPr>
            </w:pPr>
            <w:r>
              <w:rPr>
                <w:rFonts w:ascii="Arial" w:eastAsia="Arial" w:hAnsi="Arial" w:cs="Arial"/>
                <w:color w:val="004C89"/>
                <w:sz w:val="20"/>
                <w:szCs w:val="20"/>
              </w:rPr>
              <w:t>3</w:t>
            </w:r>
          </w:p>
          <w:p w:rsidR="00F675E9" w:rsidRDefault="00F675E9" w:rsidP="00F675E9">
            <w:pPr>
              <w:spacing w:line="280" w:lineRule="exact"/>
              <w:rPr>
                <w:sz w:val="20"/>
                <w:szCs w:val="20"/>
              </w:rPr>
            </w:pPr>
            <w:r>
              <w:rPr>
                <w:rFonts w:ascii="Arial" w:eastAsia="Arial" w:hAnsi="Arial" w:cs="Arial"/>
                <w:color w:val="004C89"/>
                <w:sz w:val="20"/>
                <w:szCs w:val="20"/>
              </w:rPr>
              <w:t>häufig</w:t>
            </w:r>
          </w:p>
        </w:tc>
        <w:tc>
          <w:tcPr>
            <w:tcW w:w="2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rsidR="00F675E9" w:rsidRDefault="00F675E9" w:rsidP="00F675E9">
            <w:pPr>
              <w:spacing w:line="280" w:lineRule="exact"/>
              <w:rPr>
                <w:rFonts w:ascii="Arial" w:eastAsia="Arial" w:hAnsi="Arial" w:cs="Arial"/>
                <w:color w:val="004C89"/>
                <w:sz w:val="20"/>
                <w:szCs w:val="20"/>
              </w:rPr>
            </w:pPr>
            <w:r>
              <w:rPr>
                <w:rFonts w:ascii="Arial" w:eastAsia="Arial" w:hAnsi="Arial" w:cs="Arial"/>
                <w:color w:val="004C89"/>
                <w:sz w:val="20"/>
                <w:szCs w:val="20"/>
              </w:rPr>
              <w:t>Die Schutzmaßnahmen sind</w:t>
            </w:r>
            <w:r>
              <w:rPr>
                <w:sz w:val="20"/>
                <w:szCs w:val="20"/>
              </w:rPr>
              <w:t xml:space="preserve"> </w:t>
            </w:r>
            <w:r>
              <w:rPr>
                <w:rFonts w:ascii="Arial" w:eastAsia="Arial" w:hAnsi="Arial" w:cs="Arial"/>
                <w:color w:val="004C89"/>
                <w:sz w:val="20"/>
                <w:szCs w:val="20"/>
              </w:rPr>
              <w:t>nicht gut geeignet, den Schaden zu vermeiden.</w:t>
            </w:r>
            <w:r>
              <w:rPr>
                <w:sz w:val="20"/>
                <w:szCs w:val="20"/>
              </w:rPr>
              <w:t xml:space="preserve"> </w:t>
            </w:r>
            <w:r>
              <w:rPr>
                <w:rFonts w:ascii="Arial" w:eastAsia="Arial" w:hAnsi="Arial" w:cs="Arial"/>
                <w:color w:val="004C89"/>
                <w:sz w:val="20"/>
                <w:szCs w:val="20"/>
              </w:rPr>
              <w:t>Einige Schäden können</w:t>
            </w:r>
            <w:r>
              <w:rPr>
                <w:sz w:val="20"/>
                <w:szCs w:val="20"/>
              </w:rPr>
              <w:t xml:space="preserve"> </w:t>
            </w:r>
            <w:r>
              <w:rPr>
                <w:rFonts w:ascii="Arial" w:eastAsia="Arial" w:hAnsi="Arial" w:cs="Arial"/>
                <w:color w:val="004C89"/>
                <w:sz w:val="20"/>
                <w:szCs w:val="20"/>
              </w:rPr>
              <w:t>aber dennoch vermieden</w:t>
            </w:r>
            <w:r>
              <w:rPr>
                <w:sz w:val="20"/>
                <w:szCs w:val="20"/>
              </w:rPr>
              <w:t xml:space="preserve"> </w:t>
            </w:r>
            <w:r>
              <w:rPr>
                <w:rFonts w:ascii="Arial" w:eastAsia="Arial" w:hAnsi="Arial" w:cs="Arial"/>
                <w:color w:val="004C89"/>
                <w:sz w:val="20"/>
                <w:szCs w:val="20"/>
              </w:rPr>
              <w:t>werden.</w:t>
            </w:r>
          </w:p>
          <w:p w:rsidR="00F675E9" w:rsidRDefault="00F675E9" w:rsidP="00F675E9">
            <w:pPr>
              <w:spacing w:line="280" w:lineRule="exact"/>
              <w:rPr>
                <w:sz w:val="20"/>
                <w:szCs w:val="20"/>
              </w:rPr>
            </w:pPr>
          </w:p>
        </w:tc>
        <w:tc>
          <w:tcPr>
            <w:tcW w:w="2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2CC" w:themeFill="accent4" w:themeFillTint="33"/>
          </w:tcPr>
          <w:p w:rsidR="00F675E9" w:rsidRDefault="00F675E9" w:rsidP="00F675E9">
            <w:pPr>
              <w:spacing w:line="280" w:lineRule="exact"/>
              <w:rPr>
                <w:sz w:val="24"/>
                <w:szCs w:val="24"/>
              </w:rPr>
            </w:pPr>
          </w:p>
        </w:tc>
        <w:tc>
          <w:tcPr>
            <w:tcW w:w="2986" w:type="dxa"/>
            <w:tcBorders>
              <w:top w:val="single" w:sz="4" w:space="0" w:color="FFFFFF" w:themeColor="background1"/>
              <w:left w:val="single" w:sz="4" w:space="0" w:color="FFFFFF" w:themeColor="background1"/>
              <w:bottom w:val="single" w:sz="4" w:space="0" w:color="FFFFFF" w:themeColor="background1"/>
            </w:tcBorders>
            <w:shd w:val="clear" w:color="auto" w:fill="FFF2CC" w:themeFill="accent4" w:themeFillTint="33"/>
          </w:tcPr>
          <w:p w:rsidR="00F675E9" w:rsidRDefault="00F675E9" w:rsidP="00F675E9">
            <w:pPr>
              <w:spacing w:line="280" w:lineRule="exact"/>
              <w:rPr>
                <w:sz w:val="20"/>
                <w:szCs w:val="20"/>
              </w:rPr>
            </w:pPr>
          </w:p>
        </w:tc>
      </w:tr>
      <w:tr w:rsidR="00F675E9" w:rsidTr="00FC23D0">
        <w:trPr>
          <w:trHeight w:val="280"/>
        </w:trPr>
        <w:tc>
          <w:tcPr>
            <w:tcW w:w="1485" w:type="dxa"/>
            <w:tcBorders>
              <w:top w:val="single" w:sz="4" w:space="0" w:color="FFFFFF" w:themeColor="background1"/>
              <w:right w:val="single" w:sz="4" w:space="0" w:color="FFFFFF" w:themeColor="background1"/>
            </w:tcBorders>
            <w:shd w:val="clear" w:color="auto" w:fill="D9E2F3" w:themeFill="accent1" w:themeFillTint="33"/>
          </w:tcPr>
          <w:p w:rsidR="00F675E9" w:rsidRDefault="00F675E9" w:rsidP="00F675E9">
            <w:pPr>
              <w:spacing w:line="280" w:lineRule="exact"/>
              <w:rPr>
                <w:sz w:val="20"/>
                <w:szCs w:val="20"/>
              </w:rPr>
            </w:pPr>
            <w:r>
              <w:rPr>
                <w:rFonts w:ascii="Arial" w:eastAsia="Arial" w:hAnsi="Arial" w:cs="Arial"/>
                <w:color w:val="004C89"/>
                <w:sz w:val="20"/>
                <w:szCs w:val="20"/>
              </w:rPr>
              <w:t>4</w:t>
            </w:r>
          </w:p>
          <w:p w:rsidR="00F675E9" w:rsidRDefault="00F675E9" w:rsidP="00F675E9">
            <w:pPr>
              <w:spacing w:line="280" w:lineRule="exact"/>
              <w:rPr>
                <w:sz w:val="20"/>
                <w:szCs w:val="20"/>
              </w:rPr>
            </w:pPr>
            <w:r>
              <w:rPr>
                <w:rFonts w:ascii="Arial" w:eastAsia="Arial" w:hAnsi="Arial" w:cs="Arial"/>
                <w:color w:val="004C89"/>
                <w:sz w:val="20"/>
                <w:szCs w:val="20"/>
              </w:rPr>
              <w:t>fast sicher</w:t>
            </w:r>
          </w:p>
        </w:tc>
        <w:tc>
          <w:tcPr>
            <w:tcW w:w="2855" w:type="dxa"/>
            <w:tcBorders>
              <w:top w:val="single" w:sz="4" w:space="0" w:color="FFFFFF" w:themeColor="background1"/>
              <w:left w:val="single" w:sz="4" w:space="0" w:color="FFFFFF" w:themeColor="background1"/>
              <w:right w:val="single" w:sz="4" w:space="0" w:color="FFFFFF" w:themeColor="background1"/>
            </w:tcBorders>
            <w:shd w:val="clear" w:color="auto" w:fill="D9E2F3" w:themeFill="accent1" w:themeFillTint="33"/>
          </w:tcPr>
          <w:p w:rsidR="00F675E9" w:rsidRDefault="00F675E9" w:rsidP="00F675E9">
            <w:pPr>
              <w:spacing w:line="280" w:lineRule="exact"/>
              <w:rPr>
                <w:rFonts w:ascii="Arial" w:eastAsia="Arial" w:hAnsi="Arial" w:cs="Arial"/>
                <w:color w:val="004C89"/>
                <w:sz w:val="20"/>
                <w:szCs w:val="20"/>
              </w:rPr>
            </w:pPr>
            <w:r>
              <w:rPr>
                <w:rFonts w:ascii="Arial" w:eastAsia="Arial" w:hAnsi="Arial" w:cs="Arial"/>
                <w:color w:val="004C89"/>
                <w:sz w:val="20"/>
                <w:szCs w:val="20"/>
              </w:rPr>
              <w:t>Die Schutzmaßnahmen sind</w:t>
            </w:r>
            <w:r>
              <w:rPr>
                <w:sz w:val="20"/>
                <w:szCs w:val="20"/>
              </w:rPr>
              <w:t xml:space="preserve"> </w:t>
            </w:r>
            <w:r>
              <w:rPr>
                <w:rFonts w:ascii="Arial" w:eastAsia="Arial" w:hAnsi="Arial" w:cs="Arial"/>
                <w:color w:val="004C89"/>
                <w:sz w:val="20"/>
                <w:szCs w:val="20"/>
              </w:rPr>
              <w:t>nicht geeignet, den Schaden</w:t>
            </w:r>
            <w:r>
              <w:rPr>
                <w:sz w:val="20"/>
                <w:szCs w:val="20"/>
              </w:rPr>
              <w:t xml:space="preserve"> </w:t>
            </w:r>
            <w:r>
              <w:rPr>
                <w:rFonts w:ascii="Arial" w:eastAsia="Arial" w:hAnsi="Arial" w:cs="Arial"/>
                <w:color w:val="004C89"/>
                <w:sz w:val="20"/>
                <w:szCs w:val="20"/>
              </w:rPr>
              <w:t>zu vermeiden.</w:t>
            </w:r>
          </w:p>
          <w:p w:rsidR="00F675E9" w:rsidRDefault="00F675E9" w:rsidP="00F675E9">
            <w:pPr>
              <w:spacing w:line="280" w:lineRule="exact"/>
              <w:rPr>
                <w:sz w:val="20"/>
                <w:szCs w:val="20"/>
              </w:rPr>
            </w:pPr>
          </w:p>
        </w:tc>
        <w:tc>
          <w:tcPr>
            <w:tcW w:w="2380" w:type="dxa"/>
            <w:tcBorders>
              <w:top w:val="single" w:sz="4" w:space="0" w:color="FFFFFF" w:themeColor="background1"/>
              <w:left w:val="single" w:sz="4" w:space="0" w:color="FFFFFF" w:themeColor="background1"/>
              <w:right w:val="single" w:sz="4" w:space="0" w:color="FFFFFF" w:themeColor="background1"/>
            </w:tcBorders>
            <w:shd w:val="clear" w:color="auto" w:fill="FFF2CC" w:themeFill="accent4" w:themeFillTint="33"/>
          </w:tcPr>
          <w:p w:rsidR="00F675E9" w:rsidRDefault="00F675E9" w:rsidP="00F675E9">
            <w:pPr>
              <w:spacing w:line="280" w:lineRule="exact"/>
              <w:rPr>
                <w:sz w:val="20"/>
                <w:szCs w:val="20"/>
              </w:rPr>
            </w:pPr>
          </w:p>
        </w:tc>
        <w:tc>
          <w:tcPr>
            <w:tcW w:w="2986" w:type="dxa"/>
            <w:tcBorders>
              <w:top w:val="single" w:sz="4" w:space="0" w:color="FFFFFF" w:themeColor="background1"/>
              <w:left w:val="single" w:sz="4" w:space="0" w:color="FFFFFF" w:themeColor="background1"/>
            </w:tcBorders>
            <w:shd w:val="clear" w:color="auto" w:fill="FFF2CC" w:themeFill="accent4" w:themeFillTint="33"/>
          </w:tcPr>
          <w:p w:rsidR="00F675E9" w:rsidRDefault="00F675E9" w:rsidP="00F675E9">
            <w:pPr>
              <w:spacing w:line="280" w:lineRule="exact"/>
              <w:rPr>
                <w:sz w:val="24"/>
                <w:szCs w:val="24"/>
              </w:rPr>
            </w:pPr>
          </w:p>
        </w:tc>
      </w:tr>
    </w:tbl>
    <w:p w:rsidR="00F675E9" w:rsidRDefault="00F675E9">
      <w:pPr>
        <w:spacing w:line="20" w:lineRule="exact"/>
        <w:rPr>
          <w:sz w:val="20"/>
          <w:szCs w:val="20"/>
        </w:rPr>
        <w:sectPr w:rsidR="00F675E9">
          <w:type w:val="continuous"/>
          <w:pgSz w:w="11900" w:h="16838"/>
          <w:pgMar w:top="1412" w:right="1166" w:bottom="297" w:left="1140" w:header="0" w:footer="0" w:gutter="0"/>
          <w:cols w:space="720" w:equalWidth="0">
            <w:col w:w="9600"/>
          </w:cols>
        </w:sectPr>
      </w:pPr>
    </w:p>
    <w:p w:rsidR="00F675E9" w:rsidRDefault="00F675E9">
      <w:pPr>
        <w:spacing w:line="20" w:lineRule="exact"/>
        <w:rPr>
          <w:sz w:val="20"/>
          <w:szCs w:val="20"/>
        </w:rPr>
      </w:pPr>
    </w:p>
    <w:p w:rsidR="006A0744" w:rsidRDefault="006A0744">
      <w:pPr>
        <w:sectPr w:rsidR="006A0744" w:rsidSect="00F675E9">
          <w:pgSz w:w="11900" w:h="16838"/>
          <w:pgMar w:top="1412" w:right="1166" w:bottom="297" w:left="1140" w:header="0" w:footer="0" w:gutter="0"/>
          <w:cols w:space="720" w:equalWidth="0">
            <w:col w:w="9600"/>
          </w:cols>
        </w:sectPr>
      </w:pPr>
    </w:p>
    <w:p w:rsidR="006A0744" w:rsidRDefault="005451C3">
      <w:pPr>
        <w:rPr>
          <w:sz w:val="20"/>
          <w:szCs w:val="20"/>
        </w:rPr>
      </w:pPr>
      <w:bookmarkStart w:id="10" w:name="page10"/>
      <w:bookmarkEnd w:id="10"/>
      <w:r>
        <w:rPr>
          <w:rFonts w:ascii="Arial" w:eastAsia="Arial" w:hAnsi="Arial" w:cs="Arial"/>
          <w:b/>
          <w:bCs/>
          <w:color w:val="004C89"/>
          <w:sz w:val="44"/>
          <w:szCs w:val="44"/>
        </w:rPr>
        <w:t>5. Risiken</w:t>
      </w:r>
    </w:p>
    <w:p w:rsidR="006A0744" w:rsidRDefault="006A0744">
      <w:pPr>
        <w:spacing w:line="200" w:lineRule="exact"/>
        <w:rPr>
          <w:sz w:val="20"/>
          <w:szCs w:val="20"/>
        </w:rPr>
      </w:pPr>
    </w:p>
    <w:p w:rsidR="006A0744" w:rsidRDefault="006A0744">
      <w:pPr>
        <w:spacing w:line="271" w:lineRule="exact"/>
        <w:rPr>
          <w:sz w:val="20"/>
          <w:szCs w:val="20"/>
        </w:rPr>
      </w:pPr>
    </w:p>
    <w:p w:rsidR="00FB39CE" w:rsidRDefault="005451C3" w:rsidP="00FB39CE">
      <w:pPr>
        <w:spacing w:line="320" w:lineRule="exact"/>
        <w:rPr>
          <w:sz w:val="20"/>
          <w:szCs w:val="20"/>
        </w:rPr>
      </w:pPr>
      <w:r>
        <w:rPr>
          <w:rFonts w:ascii="Arial" w:eastAsia="Arial" w:hAnsi="Arial" w:cs="Arial"/>
          <w:sz w:val="21"/>
          <w:szCs w:val="21"/>
        </w:rPr>
        <w:t>Tragen Sie nun die Informationen über Schäden und Eintrittswahrscheinlichkeiten zusammen und ordnen Sie diese nach der größten Risikohöhe, multiplizieren Sie dafür Schaden und Eintrittswahr-scheinlichkeit. Trennen Sie die Auflistung nach Informationssicherheit und Datenschutz.</w:t>
      </w:r>
    </w:p>
    <w:p w:rsidR="00FB39CE" w:rsidRDefault="00FB39CE" w:rsidP="00FB39CE">
      <w:pPr>
        <w:spacing w:line="320" w:lineRule="exact"/>
        <w:rPr>
          <w:sz w:val="20"/>
          <w:szCs w:val="20"/>
        </w:rPr>
      </w:pPr>
    </w:p>
    <w:p w:rsidR="006A0744" w:rsidRDefault="005451C3" w:rsidP="00FB39CE">
      <w:pPr>
        <w:spacing w:line="320" w:lineRule="exact"/>
        <w:rPr>
          <w:sz w:val="20"/>
          <w:szCs w:val="20"/>
        </w:rPr>
      </w:pPr>
      <w:r>
        <w:rPr>
          <w:rFonts w:ascii="Arial" w:eastAsia="Arial" w:hAnsi="Arial" w:cs="Arial"/>
        </w:rPr>
        <w:t>Tipp: Beschreiben Sie alle Risiken, die größer oder gleich 8 sind, etwas ausführlicher.</w:t>
      </w:r>
    </w:p>
    <w:p w:rsidR="006A0744" w:rsidRDefault="006A0744" w:rsidP="00FB39CE">
      <w:pPr>
        <w:spacing w:line="320" w:lineRule="exact"/>
        <w:rPr>
          <w:sz w:val="20"/>
          <w:szCs w:val="20"/>
        </w:rPr>
      </w:pPr>
    </w:p>
    <w:p w:rsidR="006A0744" w:rsidRDefault="005451C3" w:rsidP="006F3AB9">
      <w:pPr>
        <w:spacing w:line="320" w:lineRule="exact"/>
        <w:ind w:right="218"/>
        <w:rPr>
          <w:sz w:val="20"/>
          <w:szCs w:val="20"/>
        </w:rPr>
      </w:pPr>
      <w:r>
        <w:rPr>
          <w:rFonts w:ascii="Arial" w:eastAsia="Arial" w:hAnsi="Arial" w:cs="Arial"/>
          <w:b/>
          <w:bCs/>
          <w:color w:val="D0411B"/>
        </w:rPr>
        <w:t xml:space="preserve">Informationssicherheitsrisiken </w:t>
      </w:r>
      <w:r>
        <w:rPr>
          <w:rFonts w:ascii="Arial" w:eastAsia="Arial" w:hAnsi="Arial" w:cs="Arial"/>
          <w:b/>
          <w:bCs/>
          <w:color w:val="000000"/>
        </w:rPr>
        <w:t>im Geschäftsprozess/in der</w:t>
      </w:r>
      <w:r w:rsidR="00FB39CE">
        <w:rPr>
          <w:rFonts w:ascii="Arial" w:eastAsia="Arial" w:hAnsi="Arial" w:cs="Arial"/>
          <w:b/>
          <w:bCs/>
          <w:color w:val="000000"/>
        </w:rPr>
        <w:t xml:space="preserve"> </w:t>
      </w:r>
      <w:r>
        <w:rPr>
          <w:rFonts w:ascii="Arial" w:eastAsia="Arial" w:hAnsi="Arial" w:cs="Arial"/>
          <w:b/>
          <w:bCs/>
          <w:color w:val="000000"/>
        </w:rPr>
        <w:t>Verarbeitungstätigkei</w:t>
      </w:r>
      <w:r w:rsidR="006F3AB9">
        <w:rPr>
          <w:rFonts w:ascii="Arial" w:eastAsia="Arial" w:hAnsi="Arial" w:cs="Arial"/>
          <w:b/>
          <w:bCs/>
          <w:color w:val="000000"/>
        </w:rPr>
        <w:t>t:</w:t>
      </w:r>
    </w:p>
    <w:p w:rsidR="00FB39CE" w:rsidRDefault="00FB39CE">
      <w:pPr>
        <w:spacing w:line="20" w:lineRule="exact"/>
        <w:rPr>
          <w:sz w:val="20"/>
          <w:szCs w:val="20"/>
        </w:rPr>
      </w:pPr>
    </w:p>
    <w:p w:rsidR="00FB39CE" w:rsidRDefault="00FB39CE">
      <w:pPr>
        <w:spacing w:line="20" w:lineRule="exact"/>
        <w:rPr>
          <w:sz w:val="20"/>
          <w:szCs w:val="20"/>
        </w:rPr>
      </w:pPr>
    </w:p>
    <w:p w:rsidR="006A0744" w:rsidRDefault="006A0744">
      <w:pPr>
        <w:spacing w:line="20" w:lineRule="exact"/>
        <w:rPr>
          <w:sz w:val="20"/>
          <w:szCs w:val="20"/>
        </w:rPr>
      </w:pPr>
    </w:p>
    <w:p w:rsidR="006A0744" w:rsidRDefault="006A0744">
      <w:pPr>
        <w:spacing w:line="200" w:lineRule="exact"/>
        <w:rPr>
          <w:sz w:val="20"/>
          <w:szCs w:val="20"/>
        </w:rPr>
      </w:pPr>
    </w:p>
    <w:p w:rsidR="006A0744" w:rsidRDefault="006A0744">
      <w:pPr>
        <w:spacing w:line="283" w:lineRule="exact"/>
        <w:rPr>
          <w:sz w:val="20"/>
          <w:szCs w:val="20"/>
        </w:rPr>
      </w:pPr>
    </w:p>
    <w:tbl>
      <w:tblPr>
        <w:tblW w:w="0" w:type="auto"/>
        <w:tblInd w:w="174" w:type="dxa"/>
        <w:tblBorders>
          <w:insideH w:val="single" w:sz="4" w:space="0" w:color="FFFFFF" w:themeColor="background1"/>
          <w:insideV w:val="single" w:sz="4" w:space="0" w:color="FFFFFF" w:themeColor="background1"/>
        </w:tblBorders>
        <w:shd w:val="clear" w:color="auto" w:fill="D9E2F3" w:themeFill="accent1" w:themeFillTint="33"/>
        <w:tblLayout w:type="fixed"/>
        <w:tblCellMar>
          <w:top w:w="57" w:type="dxa"/>
          <w:left w:w="85" w:type="dxa"/>
          <w:bottom w:w="57" w:type="dxa"/>
          <w:right w:w="57" w:type="dxa"/>
        </w:tblCellMar>
        <w:tblLook w:val="04A0" w:firstRow="1" w:lastRow="0" w:firstColumn="1" w:lastColumn="0" w:noHBand="0" w:noVBand="1"/>
      </w:tblPr>
      <w:tblGrid>
        <w:gridCol w:w="440"/>
        <w:gridCol w:w="4240"/>
        <w:gridCol w:w="2035"/>
        <w:gridCol w:w="1276"/>
        <w:gridCol w:w="1269"/>
      </w:tblGrid>
      <w:tr w:rsidR="006A0744" w:rsidTr="00B7034D">
        <w:trPr>
          <w:trHeight w:val="397"/>
        </w:trPr>
        <w:tc>
          <w:tcPr>
            <w:tcW w:w="440" w:type="dxa"/>
            <w:shd w:val="clear" w:color="auto" w:fill="B4C6E7" w:themeFill="accent1" w:themeFillTint="66"/>
            <w:vAlign w:val="center"/>
          </w:tcPr>
          <w:p w:rsidR="006A0744" w:rsidRDefault="005451C3" w:rsidP="00B7034D">
            <w:pPr>
              <w:rPr>
                <w:sz w:val="20"/>
                <w:szCs w:val="20"/>
              </w:rPr>
            </w:pPr>
            <w:r>
              <w:rPr>
                <w:rFonts w:ascii="Arial" w:eastAsia="Arial" w:hAnsi="Arial" w:cs="Arial"/>
                <w:color w:val="004C89"/>
                <w:sz w:val="20"/>
                <w:szCs w:val="20"/>
              </w:rPr>
              <w:t>ID</w:t>
            </w:r>
          </w:p>
        </w:tc>
        <w:tc>
          <w:tcPr>
            <w:tcW w:w="4240" w:type="dxa"/>
            <w:shd w:val="clear" w:color="auto" w:fill="B4C6E7" w:themeFill="accent1" w:themeFillTint="66"/>
            <w:vAlign w:val="center"/>
          </w:tcPr>
          <w:p w:rsidR="006A0744" w:rsidRDefault="005451C3" w:rsidP="00B7034D">
            <w:pPr>
              <w:rPr>
                <w:sz w:val="20"/>
                <w:szCs w:val="20"/>
              </w:rPr>
            </w:pPr>
            <w:r>
              <w:rPr>
                <w:rFonts w:ascii="Arial" w:eastAsia="Arial" w:hAnsi="Arial" w:cs="Arial"/>
                <w:color w:val="004C89"/>
                <w:sz w:val="20"/>
                <w:szCs w:val="20"/>
              </w:rPr>
              <w:t>Risiko für Informationsart...</w:t>
            </w:r>
          </w:p>
        </w:tc>
        <w:tc>
          <w:tcPr>
            <w:tcW w:w="2035" w:type="dxa"/>
            <w:shd w:val="clear" w:color="auto" w:fill="B4C6E7" w:themeFill="accent1" w:themeFillTint="66"/>
            <w:vAlign w:val="center"/>
          </w:tcPr>
          <w:p w:rsidR="006A0744" w:rsidRDefault="005451C3" w:rsidP="00B7034D">
            <w:pPr>
              <w:rPr>
                <w:sz w:val="20"/>
                <w:szCs w:val="20"/>
              </w:rPr>
            </w:pPr>
            <w:r>
              <w:rPr>
                <w:rFonts w:ascii="Arial" w:eastAsia="Arial" w:hAnsi="Arial" w:cs="Arial"/>
                <w:color w:val="004C89"/>
                <w:sz w:val="20"/>
                <w:szCs w:val="20"/>
              </w:rPr>
              <w:t>Risikohöhe</w:t>
            </w:r>
          </w:p>
        </w:tc>
        <w:tc>
          <w:tcPr>
            <w:tcW w:w="1276" w:type="dxa"/>
            <w:shd w:val="clear" w:color="auto" w:fill="B4C6E7" w:themeFill="accent1" w:themeFillTint="66"/>
            <w:vAlign w:val="center"/>
          </w:tcPr>
          <w:p w:rsidR="006A0744" w:rsidRDefault="005451C3" w:rsidP="00B7034D">
            <w:pPr>
              <w:rPr>
                <w:sz w:val="20"/>
                <w:szCs w:val="20"/>
              </w:rPr>
            </w:pPr>
            <w:r>
              <w:rPr>
                <w:rFonts w:ascii="Arial" w:eastAsia="Arial" w:hAnsi="Arial" w:cs="Arial"/>
                <w:color w:val="004C89"/>
                <w:sz w:val="20"/>
                <w:szCs w:val="20"/>
              </w:rPr>
              <w:t>Schaden</w:t>
            </w:r>
          </w:p>
        </w:tc>
        <w:tc>
          <w:tcPr>
            <w:tcW w:w="1269" w:type="dxa"/>
            <w:shd w:val="clear" w:color="auto" w:fill="B4C6E7" w:themeFill="accent1" w:themeFillTint="66"/>
            <w:vAlign w:val="center"/>
          </w:tcPr>
          <w:p w:rsidR="006A0744" w:rsidRDefault="005451C3" w:rsidP="00B7034D">
            <w:pPr>
              <w:rPr>
                <w:sz w:val="20"/>
                <w:szCs w:val="20"/>
              </w:rPr>
            </w:pPr>
            <w:r>
              <w:rPr>
                <w:rFonts w:ascii="Arial" w:eastAsia="Arial" w:hAnsi="Arial" w:cs="Arial"/>
                <w:color w:val="004C89"/>
                <w:w w:val="99"/>
                <w:sz w:val="20"/>
                <w:szCs w:val="20"/>
              </w:rPr>
              <w:t>Eintrittsw.</w:t>
            </w:r>
          </w:p>
        </w:tc>
      </w:tr>
      <w:tr w:rsidR="006A0744" w:rsidTr="006B3C45">
        <w:trPr>
          <w:trHeight w:val="850"/>
        </w:trPr>
        <w:tc>
          <w:tcPr>
            <w:tcW w:w="440" w:type="dxa"/>
            <w:shd w:val="clear" w:color="auto" w:fill="D9E2F3" w:themeFill="accent1" w:themeFillTint="33"/>
          </w:tcPr>
          <w:p w:rsidR="006A0744" w:rsidRDefault="005451C3" w:rsidP="00B7034D">
            <w:pPr>
              <w:rPr>
                <w:sz w:val="20"/>
                <w:szCs w:val="20"/>
              </w:rPr>
            </w:pPr>
            <w:r>
              <w:rPr>
                <w:rFonts w:ascii="Arial" w:eastAsia="Arial" w:hAnsi="Arial" w:cs="Arial"/>
                <w:color w:val="004C89"/>
                <w:sz w:val="20"/>
                <w:szCs w:val="20"/>
              </w:rPr>
              <w:t>I1</w:t>
            </w:r>
          </w:p>
        </w:tc>
        <w:tc>
          <w:tcPr>
            <w:tcW w:w="4240" w:type="dxa"/>
            <w:shd w:val="clear" w:color="auto" w:fill="FFF2CC" w:themeFill="accent4" w:themeFillTint="33"/>
          </w:tcPr>
          <w:p w:rsidR="006A0744" w:rsidRDefault="006A0744" w:rsidP="00B7034D">
            <w:pPr>
              <w:rPr>
                <w:sz w:val="20"/>
                <w:szCs w:val="20"/>
              </w:rPr>
            </w:pPr>
          </w:p>
        </w:tc>
        <w:tc>
          <w:tcPr>
            <w:tcW w:w="2035" w:type="dxa"/>
            <w:shd w:val="clear" w:color="auto" w:fill="FFF2CC" w:themeFill="accent4" w:themeFillTint="33"/>
          </w:tcPr>
          <w:p w:rsidR="006A0744" w:rsidRDefault="006A0744" w:rsidP="00B7034D">
            <w:pPr>
              <w:rPr>
                <w:sz w:val="20"/>
                <w:szCs w:val="20"/>
              </w:rPr>
            </w:pPr>
          </w:p>
        </w:tc>
        <w:tc>
          <w:tcPr>
            <w:tcW w:w="1276" w:type="dxa"/>
            <w:shd w:val="clear" w:color="auto" w:fill="FFF2CC" w:themeFill="accent4" w:themeFillTint="33"/>
          </w:tcPr>
          <w:p w:rsidR="006A0744" w:rsidRDefault="006A0744" w:rsidP="00B7034D">
            <w:pPr>
              <w:rPr>
                <w:sz w:val="20"/>
                <w:szCs w:val="20"/>
              </w:rPr>
            </w:pPr>
          </w:p>
        </w:tc>
        <w:tc>
          <w:tcPr>
            <w:tcW w:w="1269" w:type="dxa"/>
            <w:shd w:val="clear" w:color="auto" w:fill="FFF2CC" w:themeFill="accent4" w:themeFillTint="33"/>
          </w:tcPr>
          <w:p w:rsidR="006A0744" w:rsidRDefault="006A0744" w:rsidP="00B7034D">
            <w:pPr>
              <w:rPr>
                <w:sz w:val="20"/>
                <w:szCs w:val="20"/>
              </w:rPr>
            </w:pPr>
          </w:p>
        </w:tc>
      </w:tr>
      <w:tr w:rsidR="006A0744" w:rsidTr="006B3C45">
        <w:trPr>
          <w:trHeight w:val="850"/>
        </w:trPr>
        <w:tc>
          <w:tcPr>
            <w:tcW w:w="440" w:type="dxa"/>
            <w:shd w:val="clear" w:color="auto" w:fill="D9E2F3" w:themeFill="accent1" w:themeFillTint="33"/>
          </w:tcPr>
          <w:p w:rsidR="006A0744" w:rsidRDefault="005451C3" w:rsidP="00B7034D">
            <w:pPr>
              <w:rPr>
                <w:sz w:val="20"/>
                <w:szCs w:val="20"/>
              </w:rPr>
            </w:pPr>
            <w:r>
              <w:rPr>
                <w:rFonts w:ascii="Arial" w:eastAsia="Arial" w:hAnsi="Arial" w:cs="Arial"/>
                <w:color w:val="004C89"/>
                <w:sz w:val="20"/>
                <w:szCs w:val="20"/>
              </w:rPr>
              <w:t>I2</w:t>
            </w:r>
          </w:p>
        </w:tc>
        <w:tc>
          <w:tcPr>
            <w:tcW w:w="4240" w:type="dxa"/>
            <w:shd w:val="clear" w:color="auto" w:fill="FFF2CC" w:themeFill="accent4" w:themeFillTint="33"/>
          </w:tcPr>
          <w:p w:rsidR="006A0744" w:rsidRDefault="006A0744" w:rsidP="00B7034D">
            <w:pPr>
              <w:rPr>
                <w:sz w:val="24"/>
                <w:szCs w:val="24"/>
              </w:rPr>
            </w:pPr>
          </w:p>
        </w:tc>
        <w:tc>
          <w:tcPr>
            <w:tcW w:w="2035" w:type="dxa"/>
            <w:shd w:val="clear" w:color="auto" w:fill="FFF2CC" w:themeFill="accent4" w:themeFillTint="33"/>
          </w:tcPr>
          <w:p w:rsidR="006A0744" w:rsidRDefault="006A0744" w:rsidP="00B7034D">
            <w:pPr>
              <w:rPr>
                <w:sz w:val="24"/>
                <w:szCs w:val="24"/>
              </w:rPr>
            </w:pPr>
          </w:p>
        </w:tc>
        <w:tc>
          <w:tcPr>
            <w:tcW w:w="1276" w:type="dxa"/>
            <w:shd w:val="clear" w:color="auto" w:fill="FFF2CC" w:themeFill="accent4" w:themeFillTint="33"/>
          </w:tcPr>
          <w:p w:rsidR="006A0744" w:rsidRDefault="006A0744" w:rsidP="00B7034D">
            <w:pPr>
              <w:rPr>
                <w:sz w:val="24"/>
                <w:szCs w:val="24"/>
              </w:rPr>
            </w:pPr>
          </w:p>
        </w:tc>
        <w:tc>
          <w:tcPr>
            <w:tcW w:w="1269" w:type="dxa"/>
            <w:shd w:val="clear" w:color="auto" w:fill="FFF2CC" w:themeFill="accent4" w:themeFillTint="33"/>
          </w:tcPr>
          <w:p w:rsidR="006A0744" w:rsidRDefault="006A0744" w:rsidP="00B7034D">
            <w:pPr>
              <w:rPr>
                <w:sz w:val="24"/>
                <w:szCs w:val="24"/>
              </w:rPr>
            </w:pPr>
          </w:p>
        </w:tc>
      </w:tr>
      <w:tr w:rsidR="006A0744" w:rsidTr="006B3C45">
        <w:trPr>
          <w:trHeight w:val="850"/>
        </w:trPr>
        <w:tc>
          <w:tcPr>
            <w:tcW w:w="440" w:type="dxa"/>
            <w:shd w:val="clear" w:color="auto" w:fill="D9E2F3" w:themeFill="accent1" w:themeFillTint="33"/>
          </w:tcPr>
          <w:p w:rsidR="006A0744" w:rsidRDefault="005451C3" w:rsidP="00B7034D">
            <w:pPr>
              <w:rPr>
                <w:sz w:val="20"/>
                <w:szCs w:val="20"/>
              </w:rPr>
            </w:pPr>
            <w:r>
              <w:rPr>
                <w:rFonts w:ascii="Arial" w:eastAsia="Arial" w:hAnsi="Arial" w:cs="Arial"/>
                <w:color w:val="004C89"/>
                <w:sz w:val="20"/>
                <w:szCs w:val="20"/>
              </w:rPr>
              <w:t>I3</w:t>
            </w:r>
          </w:p>
        </w:tc>
        <w:tc>
          <w:tcPr>
            <w:tcW w:w="4240" w:type="dxa"/>
            <w:shd w:val="clear" w:color="auto" w:fill="FFF2CC" w:themeFill="accent4" w:themeFillTint="33"/>
          </w:tcPr>
          <w:p w:rsidR="006A0744" w:rsidRDefault="006A0744" w:rsidP="00B7034D">
            <w:pPr>
              <w:rPr>
                <w:sz w:val="24"/>
                <w:szCs w:val="24"/>
              </w:rPr>
            </w:pPr>
          </w:p>
        </w:tc>
        <w:tc>
          <w:tcPr>
            <w:tcW w:w="2035" w:type="dxa"/>
            <w:shd w:val="clear" w:color="auto" w:fill="FFF2CC" w:themeFill="accent4" w:themeFillTint="33"/>
          </w:tcPr>
          <w:p w:rsidR="006A0744" w:rsidRDefault="006A0744" w:rsidP="00B7034D">
            <w:pPr>
              <w:rPr>
                <w:sz w:val="24"/>
                <w:szCs w:val="24"/>
              </w:rPr>
            </w:pPr>
          </w:p>
        </w:tc>
        <w:tc>
          <w:tcPr>
            <w:tcW w:w="1276" w:type="dxa"/>
            <w:shd w:val="clear" w:color="auto" w:fill="FFF2CC" w:themeFill="accent4" w:themeFillTint="33"/>
          </w:tcPr>
          <w:p w:rsidR="006A0744" w:rsidRDefault="006A0744" w:rsidP="00B7034D">
            <w:pPr>
              <w:rPr>
                <w:sz w:val="24"/>
                <w:szCs w:val="24"/>
              </w:rPr>
            </w:pPr>
          </w:p>
        </w:tc>
        <w:tc>
          <w:tcPr>
            <w:tcW w:w="1269" w:type="dxa"/>
            <w:shd w:val="clear" w:color="auto" w:fill="FFF2CC" w:themeFill="accent4" w:themeFillTint="33"/>
          </w:tcPr>
          <w:p w:rsidR="006A0744" w:rsidRDefault="006A0744" w:rsidP="00B7034D">
            <w:pPr>
              <w:rPr>
                <w:sz w:val="24"/>
                <w:szCs w:val="24"/>
              </w:rPr>
            </w:pPr>
          </w:p>
        </w:tc>
      </w:tr>
    </w:tbl>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352" w:lineRule="exact"/>
        <w:rPr>
          <w:sz w:val="20"/>
          <w:szCs w:val="20"/>
        </w:rPr>
      </w:pPr>
    </w:p>
    <w:p w:rsidR="006A0744" w:rsidRDefault="005451C3" w:rsidP="006F3AB9">
      <w:pPr>
        <w:spacing w:line="320" w:lineRule="exact"/>
        <w:ind w:right="76"/>
        <w:rPr>
          <w:sz w:val="20"/>
          <w:szCs w:val="20"/>
        </w:rPr>
      </w:pPr>
      <w:r>
        <w:rPr>
          <w:rFonts w:ascii="Arial" w:eastAsia="Arial" w:hAnsi="Arial" w:cs="Arial"/>
          <w:b/>
          <w:bCs/>
          <w:color w:val="D0411B"/>
        </w:rPr>
        <w:t xml:space="preserve">Datenschutzrisiken </w:t>
      </w:r>
      <w:r>
        <w:rPr>
          <w:rFonts w:ascii="Arial" w:eastAsia="Arial" w:hAnsi="Arial" w:cs="Arial"/>
          <w:b/>
          <w:bCs/>
          <w:color w:val="000000"/>
        </w:rPr>
        <w:t>im Geschäftsprozess/in der Verarbeitungstätigkeit:</w:t>
      </w:r>
    </w:p>
    <w:p w:rsidR="006A0744" w:rsidRDefault="006A0744">
      <w:pPr>
        <w:spacing w:line="20" w:lineRule="exact"/>
        <w:rPr>
          <w:sz w:val="20"/>
          <w:szCs w:val="20"/>
        </w:rPr>
      </w:pPr>
    </w:p>
    <w:p w:rsidR="006A0744" w:rsidRDefault="006A0744">
      <w:pPr>
        <w:spacing w:line="200" w:lineRule="exact"/>
        <w:rPr>
          <w:sz w:val="20"/>
          <w:szCs w:val="20"/>
        </w:rPr>
      </w:pPr>
    </w:p>
    <w:p w:rsidR="006A0744" w:rsidRDefault="006A0744">
      <w:pPr>
        <w:spacing w:line="229" w:lineRule="exact"/>
        <w:rPr>
          <w:sz w:val="20"/>
          <w:szCs w:val="20"/>
        </w:rPr>
      </w:pPr>
    </w:p>
    <w:tbl>
      <w:tblPr>
        <w:tblW w:w="0" w:type="auto"/>
        <w:tblInd w:w="160" w:type="dxa"/>
        <w:tblBorders>
          <w:insideH w:val="single" w:sz="4" w:space="0" w:color="FFFFFF" w:themeColor="background1"/>
          <w:insideV w:val="single" w:sz="4" w:space="0" w:color="FFFFFF" w:themeColor="background1"/>
        </w:tblBorders>
        <w:tblLayout w:type="fixed"/>
        <w:tblCellMar>
          <w:top w:w="57" w:type="dxa"/>
          <w:left w:w="85" w:type="dxa"/>
          <w:bottom w:w="57" w:type="dxa"/>
          <w:right w:w="85" w:type="dxa"/>
        </w:tblCellMar>
        <w:tblLook w:val="04A0" w:firstRow="1" w:lastRow="0" w:firstColumn="1" w:lastColumn="0" w:noHBand="0" w:noVBand="1"/>
      </w:tblPr>
      <w:tblGrid>
        <w:gridCol w:w="460"/>
        <w:gridCol w:w="4940"/>
        <w:gridCol w:w="1480"/>
        <w:gridCol w:w="1220"/>
        <w:gridCol w:w="1120"/>
      </w:tblGrid>
      <w:tr w:rsidR="006A0744" w:rsidTr="004D1788">
        <w:trPr>
          <w:trHeight w:val="473"/>
        </w:trPr>
        <w:tc>
          <w:tcPr>
            <w:tcW w:w="460" w:type="dxa"/>
            <w:shd w:val="clear" w:color="auto" w:fill="B4C6E7" w:themeFill="accent1" w:themeFillTint="66"/>
            <w:vAlign w:val="center"/>
          </w:tcPr>
          <w:p w:rsidR="006A0744" w:rsidRDefault="005451C3" w:rsidP="005D6FC9">
            <w:pPr>
              <w:rPr>
                <w:sz w:val="20"/>
                <w:szCs w:val="20"/>
              </w:rPr>
            </w:pPr>
            <w:r>
              <w:rPr>
                <w:rFonts w:ascii="Arial" w:eastAsia="Arial" w:hAnsi="Arial" w:cs="Arial"/>
                <w:color w:val="004C89"/>
                <w:sz w:val="20"/>
                <w:szCs w:val="20"/>
              </w:rPr>
              <w:t>ID</w:t>
            </w:r>
          </w:p>
        </w:tc>
        <w:tc>
          <w:tcPr>
            <w:tcW w:w="4940" w:type="dxa"/>
            <w:shd w:val="clear" w:color="auto" w:fill="B4C6E7" w:themeFill="accent1" w:themeFillTint="66"/>
            <w:vAlign w:val="center"/>
          </w:tcPr>
          <w:p w:rsidR="006A0744" w:rsidRDefault="005451C3" w:rsidP="005D6FC9">
            <w:pPr>
              <w:rPr>
                <w:sz w:val="20"/>
                <w:szCs w:val="20"/>
              </w:rPr>
            </w:pPr>
            <w:r>
              <w:rPr>
                <w:rFonts w:ascii="Arial" w:eastAsia="Arial" w:hAnsi="Arial" w:cs="Arial"/>
                <w:color w:val="004C89"/>
                <w:sz w:val="20"/>
                <w:szCs w:val="20"/>
              </w:rPr>
              <w:t>Risiko für Art von personenbezogenen Daten...</w:t>
            </w:r>
          </w:p>
        </w:tc>
        <w:tc>
          <w:tcPr>
            <w:tcW w:w="1480" w:type="dxa"/>
            <w:shd w:val="clear" w:color="auto" w:fill="B4C6E7" w:themeFill="accent1" w:themeFillTint="66"/>
            <w:vAlign w:val="center"/>
          </w:tcPr>
          <w:p w:rsidR="006A0744" w:rsidRDefault="005451C3" w:rsidP="005D6FC9">
            <w:pPr>
              <w:rPr>
                <w:sz w:val="20"/>
                <w:szCs w:val="20"/>
              </w:rPr>
            </w:pPr>
            <w:r>
              <w:rPr>
                <w:rFonts w:ascii="Arial" w:eastAsia="Arial" w:hAnsi="Arial" w:cs="Arial"/>
                <w:color w:val="004C89"/>
                <w:sz w:val="20"/>
                <w:szCs w:val="20"/>
              </w:rPr>
              <w:t>Risikohöhe</w:t>
            </w:r>
          </w:p>
        </w:tc>
        <w:tc>
          <w:tcPr>
            <w:tcW w:w="1220" w:type="dxa"/>
            <w:shd w:val="clear" w:color="auto" w:fill="B4C6E7" w:themeFill="accent1" w:themeFillTint="66"/>
            <w:vAlign w:val="center"/>
          </w:tcPr>
          <w:p w:rsidR="006A0744" w:rsidRDefault="005451C3" w:rsidP="005D6FC9">
            <w:pPr>
              <w:rPr>
                <w:sz w:val="20"/>
                <w:szCs w:val="20"/>
              </w:rPr>
            </w:pPr>
            <w:r>
              <w:rPr>
                <w:rFonts w:ascii="Arial" w:eastAsia="Arial" w:hAnsi="Arial" w:cs="Arial"/>
                <w:color w:val="004C89"/>
                <w:sz w:val="20"/>
                <w:szCs w:val="20"/>
              </w:rPr>
              <w:t>Schaden</w:t>
            </w:r>
          </w:p>
        </w:tc>
        <w:tc>
          <w:tcPr>
            <w:tcW w:w="1120" w:type="dxa"/>
            <w:shd w:val="clear" w:color="auto" w:fill="B4C6E7" w:themeFill="accent1" w:themeFillTint="66"/>
            <w:vAlign w:val="center"/>
          </w:tcPr>
          <w:p w:rsidR="006A0744" w:rsidRDefault="005451C3" w:rsidP="005D6FC9">
            <w:pPr>
              <w:rPr>
                <w:sz w:val="20"/>
                <w:szCs w:val="20"/>
              </w:rPr>
            </w:pPr>
            <w:proofErr w:type="spellStart"/>
            <w:r>
              <w:rPr>
                <w:rFonts w:ascii="Arial" w:eastAsia="Arial" w:hAnsi="Arial" w:cs="Arial"/>
                <w:color w:val="004C89"/>
                <w:w w:val="96"/>
                <w:sz w:val="20"/>
                <w:szCs w:val="20"/>
              </w:rPr>
              <w:t>Eintrittsw</w:t>
            </w:r>
            <w:proofErr w:type="spellEnd"/>
            <w:r>
              <w:rPr>
                <w:rFonts w:ascii="Arial" w:eastAsia="Arial" w:hAnsi="Arial" w:cs="Arial"/>
                <w:color w:val="004C89"/>
                <w:w w:val="96"/>
                <w:sz w:val="20"/>
                <w:szCs w:val="20"/>
              </w:rPr>
              <w:t>.</w:t>
            </w:r>
          </w:p>
        </w:tc>
      </w:tr>
      <w:tr w:rsidR="006A0744" w:rsidTr="006B3C45">
        <w:trPr>
          <w:trHeight w:val="850"/>
        </w:trPr>
        <w:tc>
          <w:tcPr>
            <w:tcW w:w="460" w:type="dxa"/>
            <w:shd w:val="clear" w:color="auto" w:fill="D9E2F3" w:themeFill="accent1" w:themeFillTint="33"/>
          </w:tcPr>
          <w:p w:rsidR="006A0744" w:rsidRDefault="005451C3" w:rsidP="005D6FC9">
            <w:pPr>
              <w:rPr>
                <w:sz w:val="20"/>
                <w:szCs w:val="20"/>
              </w:rPr>
            </w:pPr>
            <w:r>
              <w:rPr>
                <w:rFonts w:ascii="Arial" w:eastAsia="Arial" w:hAnsi="Arial" w:cs="Arial"/>
                <w:color w:val="004C89"/>
                <w:sz w:val="20"/>
                <w:szCs w:val="20"/>
              </w:rPr>
              <w:t>D1</w:t>
            </w:r>
          </w:p>
        </w:tc>
        <w:tc>
          <w:tcPr>
            <w:tcW w:w="4940" w:type="dxa"/>
            <w:shd w:val="clear" w:color="auto" w:fill="FFF2CC" w:themeFill="accent4" w:themeFillTint="33"/>
          </w:tcPr>
          <w:p w:rsidR="006A0744" w:rsidRDefault="006A0744" w:rsidP="005D6FC9">
            <w:pPr>
              <w:rPr>
                <w:sz w:val="20"/>
                <w:szCs w:val="20"/>
              </w:rPr>
            </w:pPr>
          </w:p>
        </w:tc>
        <w:tc>
          <w:tcPr>
            <w:tcW w:w="1480" w:type="dxa"/>
            <w:shd w:val="clear" w:color="auto" w:fill="FFF2CC" w:themeFill="accent4" w:themeFillTint="33"/>
          </w:tcPr>
          <w:p w:rsidR="006A0744" w:rsidRDefault="006A0744" w:rsidP="005D6FC9">
            <w:pPr>
              <w:ind w:left="320"/>
              <w:rPr>
                <w:sz w:val="20"/>
                <w:szCs w:val="20"/>
              </w:rPr>
            </w:pPr>
          </w:p>
        </w:tc>
        <w:tc>
          <w:tcPr>
            <w:tcW w:w="1220" w:type="dxa"/>
            <w:shd w:val="clear" w:color="auto" w:fill="FFF2CC" w:themeFill="accent4" w:themeFillTint="33"/>
          </w:tcPr>
          <w:p w:rsidR="006A0744" w:rsidRDefault="006A0744" w:rsidP="005D6FC9">
            <w:pPr>
              <w:ind w:left="160"/>
              <w:rPr>
                <w:sz w:val="20"/>
                <w:szCs w:val="20"/>
              </w:rPr>
            </w:pPr>
          </w:p>
        </w:tc>
        <w:tc>
          <w:tcPr>
            <w:tcW w:w="1120" w:type="dxa"/>
            <w:shd w:val="clear" w:color="auto" w:fill="FFF2CC" w:themeFill="accent4" w:themeFillTint="33"/>
          </w:tcPr>
          <w:p w:rsidR="006A0744" w:rsidRDefault="006A0744" w:rsidP="005D6FC9">
            <w:pPr>
              <w:ind w:left="260"/>
              <w:rPr>
                <w:sz w:val="20"/>
                <w:szCs w:val="20"/>
              </w:rPr>
            </w:pPr>
          </w:p>
        </w:tc>
      </w:tr>
      <w:tr w:rsidR="006A0744" w:rsidTr="006B3C45">
        <w:trPr>
          <w:trHeight w:val="850"/>
        </w:trPr>
        <w:tc>
          <w:tcPr>
            <w:tcW w:w="460" w:type="dxa"/>
            <w:shd w:val="clear" w:color="auto" w:fill="D9E2F3" w:themeFill="accent1" w:themeFillTint="33"/>
          </w:tcPr>
          <w:p w:rsidR="006A0744" w:rsidRDefault="005451C3" w:rsidP="005D6FC9">
            <w:pPr>
              <w:rPr>
                <w:sz w:val="20"/>
                <w:szCs w:val="20"/>
              </w:rPr>
            </w:pPr>
            <w:r>
              <w:rPr>
                <w:rFonts w:ascii="Arial" w:eastAsia="Arial" w:hAnsi="Arial" w:cs="Arial"/>
                <w:color w:val="004C89"/>
                <w:sz w:val="20"/>
                <w:szCs w:val="20"/>
              </w:rPr>
              <w:t>D2</w:t>
            </w:r>
          </w:p>
        </w:tc>
        <w:tc>
          <w:tcPr>
            <w:tcW w:w="4940" w:type="dxa"/>
            <w:shd w:val="clear" w:color="auto" w:fill="FFF2CC" w:themeFill="accent4" w:themeFillTint="33"/>
          </w:tcPr>
          <w:p w:rsidR="006A0744" w:rsidRDefault="006A0744" w:rsidP="005D6FC9">
            <w:pPr>
              <w:rPr>
                <w:sz w:val="20"/>
                <w:szCs w:val="20"/>
              </w:rPr>
            </w:pPr>
          </w:p>
        </w:tc>
        <w:tc>
          <w:tcPr>
            <w:tcW w:w="1480" w:type="dxa"/>
            <w:shd w:val="clear" w:color="auto" w:fill="FFF2CC" w:themeFill="accent4" w:themeFillTint="33"/>
          </w:tcPr>
          <w:p w:rsidR="006A0744" w:rsidRDefault="006A0744" w:rsidP="005D6FC9">
            <w:pPr>
              <w:ind w:left="320"/>
              <w:rPr>
                <w:sz w:val="20"/>
                <w:szCs w:val="20"/>
              </w:rPr>
            </w:pPr>
          </w:p>
        </w:tc>
        <w:tc>
          <w:tcPr>
            <w:tcW w:w="1220" w:type="dxa"/>
            <w:shd w:val="clear" w:color="auto" w:fill="FFF2CC" w:themeFill="accent4" w:themeFillTint="33"/>
          </w:tcPr>
          <w:p w:rsidR="006A0744" w:rsidRDefault="006A0744" w:rsidP="005D6FC9">
            <w:pPr>
              <w:ind w:left="160"/>
              <w:rPr>
                <w:sz w:val="20"/>
                <w:szCs w:val="20"/>
              </w:rPr>
            </w:pPr>
          </w:p>
        </w:tc>
        <w:tc>
          <w:tcPr>
            <w:tcW w:w="1120" w:type="dxa"/>
            <w:shd w:val="clear" w:color="auto" w:fill="FFF2CC" w:themeFill="accent4" w:themeFillTint="33"/>
          </w:tcPr>
          <w:p w:rsidR="006A0744" w:rsidRDefault="006A0744" w:rsidP="005D6FC9">
            <w:pPr>
              <w:ind w:left="260"/>
              <w:rPr>
                <w:sz w:val="20"/>
                <w:szCs w:val="20"/>
              </w:rPr>
            </w:pPr>
          </w:p>
        </w:tc>
      </w:tr>
      <w:tr w:rsidR="006A0744" w:rsidTr="006B3C45">
        <w:trPr>
          <w:trHeight w:val="850"/>
        </w:trPr>
        <w:tc>
          <w:tcPr>
            <w:tcW w:w="460" w:type="dxa"/>
            <w:shd w:val="clear" w:color="auto" w:fill="D9E2F3" w:themeFill="accent1" w:themeFillTint="33"/>
          </w:tcPr>
          <w:p w:rsidR="006A0744" w:rsidRDefault="005451C3" w:rsidP="005D6FC9">
            <w:pPr>
              <w:rPr>
                <w:sz w:val="20"/>
                <w:szCs w:val="20"/>
              </w:rPr>
            </w:pPr>
            <w:r>
              <w:rPr>
                <w:rFonts w:ascii="Arial" w:eastAsia="Arial" w:hAnsi="Arial" w:cs="Arial"/>
                <w:color w:val="004C89"/>
                <w:sz w:val="20"/>
                <w:szCs w:val="20"/>
              </w:rPr>
              <w:t>D3</w:t>
            </w:r>
          </w:p>
        </w:tc>
        <w:tc>
          <w:tcPr>
            <w:tcW w:w="4940" w:type="dxa"/>
            <w:shd w:val="clear" w:color="auto" w:fill="FFF2CC" w:themeFill="accent4" w:themeFillTint="33"/>
          </w:tcPr>
          <w:p w:rsidR="006A0744" w:rsidRDefault="006A0744" w:rsidP="005D6FC9">
            <w:pPr>
              <w:rPr>
                <w:sz w:val="20"/>
                <w:szCs w:val="20"/>
              </w:rPr>
            </w:pPr>
          </w:p>
        </w:tc>
        <w:tc>
          <w:tcPr>
            <w:tcW w:w="1480" w:type="dxa"/>
            <w:shd w:val="clear" w:color="auto" w:fill="FFF2CC" w:themeFill="accent4" w:themeFillTint="33"/>
          </w:tcPr>
          <w:p w:rsidR="006A0744" w:rsidRDefault="006A0744" w:rsidP="005D6FC9">
            <w:pPr>
              <w:ind w:left="320"/>
              <w:rPr>
                <w:sz w:val="20"/>
                <w:szCs w:val="20"/>
              </w:rPr>
            </w:pPr>
          </w:p>
        </w:tc>
        <w:tc>
          <w:tcPr>
            <w:tcW w:w="1220" w:type="dxa"/>
            <w:shd w:val="clear" w:color="auto" w:fill="FFF2CC" w:themeFill="accent4" w:themeFillTint="33"/>
          </w:tcPr>
          <w:p w:rsidR="006A0744" w:rsidRDefault="006A0744" w:rsidP="005D6FC9">
            <w:pPr>
              <w:ind w:left="160"/>
              <w:rPr>
                <w:sz w:val="20"/>
                <w:szCs w:val="20"/>
              </w:rPr>
            </w:pPr>
          </w:p>
        </w:tc>
        <w:tc>
          <w:tcPr>
            <w:tcW w:w="1120" w:type="dxa"/>
            <w:shd w:val="clear" w:color="auto" w:fill="FFF2CC" w:themeFill="accent4" w:themeFillTint="33"/>
          </w:tcPr>
          <w:p w:rsidR="006A0744" w:rsidRDefault="006A0744" w:rsidP="005D6FC9">
            <w:pPr>
              <w:ind w:left="260"/>
              <w:rPr>
                <w:sz w:val="20"/>
                <w:szCs w:val="20"/>
              </w:rPr>
            </w:pPr>
          </w:p>
        </w:tc>
      </w:tr>
      <w:tr w:rsidR="006A0744" w:rsidTr="006B3C45">
        <w:trPr>
          <w:trHeight w:val="850"/>
        </w:trPr>
        <w:tc>
          <w:tcPr>
            <w:tcW w:w="460" w:type="dxa"/>
            <w:shd w:val="clear" w:color="auto" w:fill="D9E2F3" w:themeFill="accent1" w:themeFillTint="33"/>
          </w:tcPr>
          <w:p w:rsidR="006A0744" w:rsidRDefault="005451C3" w:rsidP="005D6FC9">
            <w:pPr>
              <w:rPr>
                <w:sz w:val="20"/>
                <w:szCs w:val="20"/>
              </w:rPr>
            </w:pPr>
            <w:r>
              <w:rPr>
                <w:rFonts w:ascii="Arial" w:eastAsia="Arial" w:hAnsi="Arial" w:cs="Arial"/>
                <w:color w:val="004C89"/>
                <w:sz w:val="20"/>
                <w:szCs w:val="20"/>
              </w:rPr>
              <w:t>D4</w:t>
            </w:r>
          </w:p>
        </w:tc>
        <w:tc>
          <w:tcPr>
            <w:tcW w:w="4940" w:type="dxa"/>
            <w:shd w:val="clear" w:color="auto" w:fill="FFF2CC" w:themeFill="accent4" w:themeFillTint="33"/>
          </w:tcPr>
          <w:p w:rsidR="006A0744" w:rsidRDefault="006A0744" w:rsidP="005D6FC9">
            <w:pPr>
              <w:rPr>
                <w:sz w:val="20"/>
                <w:szCs w:val="20"/>
              </w:rPr>
            </w:pPr>
          </w:p>
        </w:tc>
        <w:tc>
          <w:tcPr>
            <w:tcW w:w="1480" w:type="dxa"/>
            <w:shd w:val="clear" w:color="auto" w:fill="FFF2CC" w:themeFill="accent4" w:themeFillTint="33"/>
          </w:tcPr>
          <w:p w:rsidR="006A0744" w:rsidRDefault="006A0744" w:rsidP="005D6FC9">
            <w:pPr>
              <w:ind w:left="320"/>
              <w:rPr>
                <w:sz w:val="20"/>
                <w:szCs w:val="20"/>
              </w:rPr>
            </w:pPr>
          </w:p>
        </w:tc>
        <w:tc>
          <w:tcPr>
            <w:tcW w:w="1220" w:type="dxa"/>
            <w:shd w:val="clear" w:color="auto" w:fill="FFF2CC" w:themeFill="accent4" w:themeFillTint="33"/>
          </w:tcPr>
          <w:p w:rsidR="006A0744" w:rsidRDefault="006A0744" w:rsidP="005D6FC9">
            <w:pPr>
              <w:ind w:left="160"/>
              <w:rPr>
                <w:sz w:val="20"/>
                <w:szCs w:val="20"/>
              </w:rPr>
            </w:pPr>
          </w:p>
        </w:tc>
        <w:tc>
          <w:tcPr>
            <w:tcW w:w="1120" w:type="dxa"/>
            <w:shd w:val="clear" w:color="auto" w:fill="FFF2CC" w:themeFill="accent4" w:themeFillTint="33"/>
          </w:tcPr>
          <w:p w:rsidR="006A0744" w:rsidRDefault="006A0744" w:rsidP="005D6FC9">
            <w:pPr>
              <w:ind w:left="260"/>
              <w:rPr>
                <w:sz w:val="20"/>
                <w:szCs w:val="20"/>
              </w:rPr>
            </w:pPr>
          </w:p>
        </w:tc>
      </w:tr>
    </w:tbl>
    <w:p w:rsidR="006A0744" w:rsidRDefault="006A0744">
      <w:pPr>
        <w:spacing w:line="20" w:lineRule="exact"/>
        <w:rPr>
          <w:sz w:val="20"/>
          <w:szCs w:val="20"/>
        </w:rPr>
      </w:pPr>
    </w:p>
    <w:p w:rsidR="006A0744" w:rsidRDefault="006A0744">
      <w:pPr>
        <w:sectPr w:rsidR="006A0744" w:rsidSect="00AE2AD5">
          <w:type w:val="continuous"/>
          <w:pgSz w:w="11900" w:h="16838"/>
          <w:pgMar w:top="1349" w:right="1186" w:bottom="297" w:left="1140" w:header="0" w:footer="0" w:gutter="0"/>
          <w:cols w:space="720" w:equalWidth="0">
            <w:col w:w="9580"/>
          </w:cols>
          <w:docGrid w:linePitch="299"/>
        </w:sectPr>
      </w:pPr>
    </w:p>
    <w:p w:rsidR="00FB39CE" w:rsidRDefault="005451C3" w:rsidP="00166F3B">
      <w:pPr>
        <w:spacing w:line="320" w:lineRule="exact"/>
        <w:ind w:right="540"/>
        <w:rPr>
          <w:sz w:val="20"/>
          <w:szCs w:val="20"/>
        </w:rPr>
      </w:pPr>
      <w:bookmarkStart w:id="11" w:name="page11"/>
      <w:bookmarkEnd w:id="11"/>
      <w:r>
        <w:rPr>
          <w:rFonts w:ascii="Arial" w:eastAsia="Arial" w:hAnsi="Arial" w:cs="Arial"/>
        </w:rPr>
        <w:lastRenderedPageBreak/>
        <w:t xml:space="preserve">Zur besseren Übersicht können Sie nun die Risiken (mit den IDs) in einer Risikomatrix </w:t>
      </w:r>
      <w:r w:rsidR="003A1DC9">
        <w:rPr>
          <w:rFonts w:ascii="Arial" w:eastAsia="Arial" w:hAnsi="Arial" w:cs="Arial"/>
        </w:rPr>
        <w:br/>
      </w:r>
      <w:r>
        <w:rPr>
          <w:rFonts w:ascii="Arial" w:eastAsia="Arial" w:hAnsi="Arial" w:cs="Arial"/>
        </w:rPr>
        <w:t>angeben.</w:t>
      </w:r>
    </w:p>
    <w:p w:rsidR="00FB39CE" w:rsidRDefault="00FB39CE" w:rsidP="00166F3B">
      <w:pPr>
        <w:spacing w:line="320" w:lineRule="exact"/>
        <w:ind w:right="540"/>
        <w:rPr>
          <w:sz w:val="20"/>
          <w:szCs w:val="20"/>
        </w:rPr>
      </w:pPr>
    </w:p>
    <w:p w:rsidR="006A0744" w:rsidRDefault="005451C3" w:rsidP="006F3AB9">
      <w:pPr>
        <w:spacing w:line="320" w:lineRule="exact"/>
        <w:ind w:right="-6"/>
        <w:rPr>
          <w:sz w:val="20"/>
          <w:szCs w:val="20"/>
        </w:rPr>
      </w:pPr>
      <w:r>
        <w:rPr>
          <w:rFonts w:ascii="Arial" w:eastAsia="Arial" w:hAnsi="Arial" w:cs="Arial"/>
          <w:b/>
          <w:bCs/>
          <w:color w:val="D0411B"/>
        </w:rPr>
        <w:t xml:space="preserve">Risikomatrix vor kompensierenden Maßnahmen </w:t>
      </w:r>
      <w:r>
        <w:rPr>
          <w:rFonts w:ascii="Arial" w:eastAsia="Arial" w:hAnsi="Arial" w:cs="Arial"/>
          <w:b/>
          <w:bCs/>
          <w:color w:val="000000"/>
        </w:rPr>
        <w:t>im Geschäftsprozess/in de</w:t>
      </w:r>
      <w:r w:rsidR="00FB39CE">
        <w:rPr>
          <w:rFonts w:ascii="Arial" w:eastAsia="Arial" w:hAnsi="Arial" w:cs="Arial"/>
          <w:b/>
          <w:bCs/>
          <w:color w:val="000000"/>
        </w:rPr>
        <w:t xml:space="preserve">r </w:t>
      </w:r>
      <w:r>
        <w:rPr>
          <w:rFonts w:ascii="Arial" w:eastAsia="Arial" w:hAnsi="Arial" w:cs="Arial"/>
          <w:b/>
          <w:bCs/>
        </w:rPr>
        <w:t>Verarbeitungstätigkeit</w:t>
      </w:r>
      <w:r w:rsidR="006F3AB9">
        <w:rPr>
          <w:rFonts w:ascii="Arial" w:eastAsia="Arial" w:hAnsi="Arial" w:cs="Arial"/>
          <w:b/>
          <w:bCs/>
        </w:rPr>
        <w:t>:</w:t>
      </w:r>
    </w:p>
    <w:p w:rsidR="006A0744" w:rsidRDefault="006A0744">
      <w:pPr>
        <w:spacing w:line="20" w:lineRule="exact"/>
        <w:rPr>
          <w:sz w:val="20"/>
          <w:szCs w:val="20"/>
        </w:rPr>
      </w:pPr>
    </w:p>
    <w:p w:rsidR="006A0744" w:rsidRDefault="006A0744">
      <w:pPr>
        <w:sectPr w:rsidR="006A0744">
          <w:pgSz w:w="11900" w:h="16838"/>
          <w:pgMar w:top="1412" w:right="1226" w:bottom="297" w:left="1041" w:header="0" w:footer="0" w:gutter="0"/>
          <w:cols w:space="720" w:equalWidth="0">
            <w:col w:w="9639"/>
          </w:cols>
        </w:sectPr>
      </w:pPr>
    </w:p>
    <w:p w:rsidR="006A0744" w:rsidRDefault="006A0744">
      <w:pPr>
        <w:spacing w:line="346" w:lineRule="exact"/>
        <w:rPr>
          <w:sz w:val="20"/>
          <w:szCs w:val="20"/>
        </w:rPr>
      </w:pPr>
    </w:p>
    <w:p w:rsidR="00C70318" w:rsidRDefault="00C70318">
      <w:pPr>
        <w:spacing w:line="346" w:lineRule="exact"/>
        <w:rPr>
          <w:sz w:val="20"/>
          <w:szCs w:val="20"/>
        </w:rPr>
      </w:pPr>
    </w:p>
    <w:p w:rsidR="00C70318" w:rsidRDefault="00C70318">
      <w:pPr>
        <w:spacing w:line="346" w:lineRule="exact"/>
        <w:rPr>
          <w:sz w:val="20"/>
          <w:szCs w:val="20"/>
        </w:rPr>
      </w:pPr>
    </w:p>
    <w:p w:rsidR="00C70318" w:rsidRDefault="00C70318">
      <w:pPr>
        <w:spacing w:line="346" w:lineRule="exact"/>
        <w:rPr>
          <w:sz w:val="20"/>
          <w:szCs w:val="20"/>
        </w:rPr>
      </w:pPr>
    </w:p>
    <w:p w:rsidR="00C70318" w:rsidRDefault="00C70318">
      <w:pPr>
        <w:spacing w:line="346" w:lineRule="exact"/>
        <w:rPr>
          <w:sz w:val="20"/>
          <w:szCs w:val="20"/>
        </w:rPr>
      </w:pPr>
    </w:p>
    <w:p w:rsidR="00C70318" w:rsidRDefault="00C70318">
      <w:pPr>
        <w:spacing w:line="3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53"/>
      </w:tblGrid>
      <w:tr w:rsidR="006A0744">
        <w:trPr>
          <w:trHeight w:val="1480"/>
        </w:trPr>
        <w:tc>
          <w:tcPr>
            <w:tcW w:w="253" w:type="dxa"/>
            <w:textDirection w:val="btLr"/>
            <w:vAlign w:val="bottom"/>
          </w:tcPr>
          <w:p w:rsidR="006A0744" w:rsidRDefault="005451C3">
            <w:pPr>
              <w:rPr>
                <w:sz w:val="20"/>
                <w:szCs w:val="20"/>
              </w:rPr>
            </w:pPr>
            <w:r>
              <w:rPr>
                <w:rFonts w:ascii="Arial" w:eastAsia="Arial" w:hAnsi="Arial" w:cs="Arial"/>
              </w:rPr>
              <w:t>Schadenshöhe</w:t>
            </w:r>
          </w:p>
        </w:tc>
      </w:tr>
    </w:tbl>
    <w:p w:rsidR="006A0744" w:rsidRDefault="005451C3">
      <w:pPr>
        <w:spacing w:line="20" w:lineRule="exact"/>
        <w:rPr>
          <w:sz w:val="20"/>
          <w:szCs w:val="20"/>
        </w:rPr>
      </w:pPr>
      <w:r>
        <w:rPr>
          <w:sz w:val="20"/>
          <w:szCs w:val="20"/>
        </w:rPr>
        <w:br w:type="column"/>
      </w:r>
    </w:p>
    <w:p w:rsidR="006A0744" w:rsidRDefault="006A0744">
      <w:pPr>
        <w:spacing w:line="200" w:lineRule="exact"/>
        <w:rPr>
          <w:sz w:val="20"/>
          <w:szCs w:val="20"/>
        </w:rPr>
      </w:pPr>
    </w:p>
    <w:p w:rsidR="006A0744" w:rsidRDefault="006A0744">
      <w:pPr>
        <w:spacing w:line="333" w:lineRule="exact"/>
        <w:rPr>
          <w:sz w:val="20"/>
          <w:szCs w:val="20"/>
        </w:rPr>
      </w:pPr>
    </w:p>
    <w:p w:rsidR="006A0744" w:rsidRDefault="006A0744">
      <w:pPr>
        <w:spacing w:line="1" w:lineRule="exact"/>
        <w:rPr>
          <w:sz w:val="1"/>
          <w:szCs w:val="1"/>
        </w:rPr>
      </w:pPr>
    </w:p>
    <w:tbl>
      <w:tblPr>
        <w:tblW w:w="9214" w:type="dxa"/>
        <w:tblLayout w:type="fixed"/>
        <w:tblCellMar>
          <w:top w:w="57" w:type="dxa"/>
          <w:left w:w="85" w:type="dxa"/>
          <w:bottom w:w="57" w:type="dxa"/>
          <w:right w:w="85" w:type="dxa"/>
        </w:tblCellMar>
        <w:tblLook w:val="04A0" w:firstRow="1" w:lastRow="0" w:firstColumn="1" w:lastColumn="0" w:noHBand="0" w:noVBand="1"/>
      </w:tblPr>
      <w:tblGrid>
        <w:gridCol w:w="2260"/>
        <w:gridCol w:w="1794"/>
        <w:gridCol w:w="1701"/>
        <w:gridCol w:w="1701"/>
        <w:gridCol w:w="1758"/>
      </w:tblGrid>
      <w:tr w:rsidR="00C70318" w:rsidTr="00C70318">
        <w:trPr>
          <w:trHeight w:val="669"/>
        </w:trPr>
        <w:tc>
          <w:tcPr>
            <w:tcW w:w="2260" w:type="dxa"/>
            <w:tcBorders>
              <w:right w:val="single" w:sz="4" w:space="0" w:color="FFFFFF" w:themeColor="background1"/>
            </w:tcBorders>
            <w:shd w:val="clear" w:color="auto" w:fill="D9E2F3" w:themeFill="accent1" w:themeFillTint="33"/>
          </w:tcPr>
          <w:p w:rsidR="003A1DC9" w:rsidRDefault="003A1DC9" w:rsidP="003A1DC9">
            <w:pPr>
              <w:spacing w:line="280" w:lineRule="exact"/>
              <w:rPr>
                <w:sz w:val="20"/>
                <w:szCs w:val="20"/>
              </w:rPr>
            </w:pPr>
            <w:r>
              <w:rPr>
                <w:rFonts w:ascii="Arial" w:eastAsia="Arial" w:hAnsi="Arial" w:cs="Arial"/>
                <w:color w:val="004C89"/>
                <w:sz w:val="20"/>
                <w:szCs w:val="20"/>
              </w:rPr>
              <w:t>4</w:t>
            </w:r>
          </w:p>
          <w:p w:rsidR="003A1DC9" w:rsidRDefault="003A1DC9" w:rsidP="003A1DC9">
            <w:pPr>
              <w:spacing w:line="280" w:lineRule="exact"/>
              <w:ind w:left="20"/>
              <w:rPr>
                <w:sz w:val="20"/>
                <w:szCs w:val="20"/>
              </w:rPr>
            </w:pPr>
            <w:r>
              <w:rPr>
                <w:rFonts w:ascii="Arial" w:eastAsia="Arial" w:hAnsi="Arial" w:cs="Arial"/>
                <w:color w:val="004C89"/>
                <w:sz w:val="20"/>
                <w:szCs w:val="20"/>
              </w:rPr>
              <w:t>- sehr hoch</w:t>
            </w:r>
          </w:p>
        </w:tc>
        <w:tc>
          <w:tcPr>
            <w:tcW w:w="1794" w:type="dxa"/>
            <w:tcBorders>
              <w:left w:val="single" w:sz="4" w:space="0" w:color="FFFFFF" w:themeColor="background1"/>
              <w:right w:val="single" w:sz="4" w:space="0" w:color="FFFFFF" w:themeColor="background1"/>
            </w:tcBorders>
            <w:shd w:val="clear" w:color="auto" w:fill="92D050"/>
          </w:tcPr>
          <w:p w:rsidR="003A1DC9" w:rsidRDefault="003A1DC9" w:rsidP="003A1DC9">
            <w:pPr>
              <w:spacing w:line="280" w:lineRule="exact"/>
              <w:rPr>
                <w:sz w:val="24"/>
                <w:szCs w:val="24"/>
              </w:rPr>
            </w:pPr>
          </w:p>
        </w:tc>
        <w:tc>
          <w:tcPr>
            <w:tcW w:w="1701" w:type="dxa"/>
            <w:tcBorders>
              <w:left w:val="single" w:sz="4" w:space="0" w:color="FFFFFF" w:themeColor="background1"/>
              <w:right w:val="single" w:sz="4" w:space="0" w:color="FFFFFF" w:themeColor="background1"/>
            </w:tcBorders>
            <w:shd w:val="clear" w:color="auto" w:fill="FFC000"/>
          </w:tcPr>
          <w:p w:rsidR="003A1DC9" w:rsidRDefault="003A1DC9" w:rsidP="003A1DC9">
            <w:pPr>
              <w:spacing w:line="280" w:lineRule="exact"/>
              <w:rPr>
                <w:sz w:val="24"/>
                <w:szCs w:val="24"/>
              </w:rPr>
            </w:pPr>
          </w:p>
        </w:tc>
        <w:tc>
          <w:tcPr>
            <w:tcW w:w="1701" w:type="dxa"/>
            <w:tcBorders>
              <w:left w:val="single" w:sz="4" w:space="0" w:color="FFFFFF" w:themeColor="background1"/>
              <w:right w:val="single" w:sz="4" w:space="0" w:color="FFFFFF" w:themeColor="background1"/>
            </w:tcBorders>
            <w:shd w:val="clear" w:color="auto" w:fill="FFC000"/>
          </w:tcPr>
          <w:p w:rsidR="003A1DC9" w:rsidRDefault="003A1DC9" w:rsidP="003A1DC9">
            <w:pPr>
              <w:spacing w:line="280" w:lineRule="exact"/>
              <w:rPr>
                <w:sz w:val="24"/>
                <w:szCs w:val="24"/>
              </w:rPr>
            </w:pPr>
          </w:p>
        </w:tc>
        <w:tc>
          <w:tcPr>
            <w:tcW w:w="1758" w:type="dxa"/>
            <w:tcBorders>
              <w:left w:val="single" w:sz="4" w:space="0" w:color="FFFFFF" w:themeColor="background1"/>
            </w:tcBorders>
            <w:shd w:val="clear" w:color="auto" w:fill="FF0000"/>
          </w:tcPr>
          <w:p w:rsidR="003A1DC9" w:rsidRDefault="003A1DC9" w:rsidP="003A1DC9">
            <w:pPr>
              <w:spacing w:line="280" w:lineRule="exact"/>
              <w:rPr>
                <w:sz w:val="24"/>
                <w:szCs w:val="24"/>
              </w:rPr>
            </w:pPr>
          </w:p>
        </w:tc>
      </w:tr>
      <w:tr w:rsidR="004D1788" w:rsidTr="00C70318">
        <w:trPr>
          <w:trHeight w:val="380"/>
        </w:trPr>
        <w:tc>
          <w:tcPr>
            <w:tcW w:w="2260" w:type="dxa"/>
            <w:tcBorders>
              <w:top w:val="single" w:sz="4" w:space="0" w:color="FFFFFF" w:themeColor="background1"/>
              <w:right w:val="single" w:sz="4" w:space="0" w:color="FFFFFF" w:themeColor="background1"/>
            </w:tcBorders>
            <w:shd w:val="clear" w:color="auto" w:fill="D9E2F3" w:themeFill="accent1" w:themeFillTint="33"/>
          </w:tcPr>
          <w:p w:rsidR="004D1788" w:rsidRDefault="004D1788" w:rsidP="004D1788">
            <w:pPr>
              <w:spacing w:line="280" w:lineRule="exact"/>
              <w:rPr>
                <w:sz w:val="20"/>
                <w:szCs w:val="20"/>
              </w:rPr>
            </w:pPr>
            <w:r>
              <w:rPr>
                <w:rFonts w:ascii="Arial" w:eastAsia="Arial" w:hAnsi="Arial" w:cs="Arial"/>
                <w:color w:val="004C89"/>
                <w:sz w:val="20"/>
                <w:szCs w:val="20"/>
              </w:rPr>
              <w:t>3</w:t>
            </w:r>
          </w:p>
          <w:p w:rsidR="004D1788" w:rsidRDefault="004D1788" w:rsidP="004D1788">
            <w:pPr>
              <w:spacing w:line="280" w:lineRule="exact"/>
              <w:ind w:left="20"/>
              <w:rPr>
                <w:sz w:val="20"/>
                <w:szCs w:val="20"/>
              </w:rPr>
            </w:pPr>
            <w:r>
              <w:rPr>
                <w:rFonts w:ascii="Arial" w:eastAsia="Arial" w:hAnsi="Arial" w:cs="Arial"/>
                <w:color w:val="004C89"/>
                <w:sz w:val="20"/>
                <w:szCs w:val="20"/>
              </w:rPr>
              <w:t>- hoch</w:t>
            </w:r>
          </w:p>
        </w:tc>
        <w:tc>
          <w:tcPr>
            <w:tcW w:w="1794" w:type="dxa"/>
            <w:tcBorders>
              <w:top w:val="single" w:sz="4" w:space="0" w:color="FFFFFF" w:themeColor="background1"/>
              <w:left w:val="single" w:sz="4" w:space="0" w:color="FFFFFF" w:themeColor="background1"/>
              <w:right w:val="single" w:sz="4" w:space="0" w:color="FFFFFF" w:themeColor="background1"/>
            </w:tcBorders>
            <w:shd w:val="clear" w:color="auto" w:fill="92D050"/>
          </w:tcPr>
          <w:p w:rsidR="004D1788" w:rsidRDefault="004D1788" w:rsidP="004D1788">
            <w:pPr>
              <w:spacing w:line="280" w:lineRule="exact"/>
              <w:rPr>
                <w:sz w:val="20"/>
                <w:szCs w:val="20"/>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92D050"/>
          </w:tcPr>
          <w:p w:rsidR="004D1788" w:rsidRDefault="004D1788" w:rsidP="004D1788">
            <w:pPr>
              <w:spacing w:line="280" w:lineRule="exact"/>
              <w:rPr>
                <w:sz w:val="20"/>
                <w:szCs w:val="20"/>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FFC000"/>
          </w:tcPr>
          <w:p w:rsidR="004D1788" w:rsidRDefault="004D1788" w:rsidP="004D1788">
            <w:pPr>
              <w:spacing w:line="280" w:lineRule="exact"/>
              <w:rPr>
                <w:sz w:val="24"/>
                <w:szCs w:val="24"/>
              </w:rPr>
            </w:pPr>
          </w:p>
        </w:tc>
        <w:tc>
          <w:tcPr>
            <w:tcW w:w="1758" w:type="dxa"/>
            <w:tcBorders>
              <w:top w:val="single" w:sz="4" w:space="0" w:color="FFFFFF" w:themeColor="background1"/>
              <w:left w:val="single" w:sz="4" w:space="0" w:color="FFFFFF" w:themeColor="background1"/>
            </w:tcBorders>
            <w:shd w:val="clear" w:color="auto" w:fill="FFC000"/>
          </w:tcPr>
          <w:p w:rsidR="004D1788" w:rsidRDefault="004D1788" w:rsidP="004D1788">
            <w:pPr>
              <w:spacing w:line="280" w:lineRule="exact"/>
              <w:rPr>
                <w:sz w:val="24"/>
                <w:szCs w:val="24"/>
              </w:rPr>
            </w:pPr>
          </w:p>
        </w:tc>
      </w:tr>
      <w:tr w:rsidR="00C70318" w:rsidTr="00C70318">
        <w:trPr>
          <w:trHeight w:val="680"/>
        </w:trPr>
        <w:tc>
          <w:tcPr>
            <w:tcW w:w="2260" w:type="dxa"/>
            <w:tcBorders>
              <w:top w:val="single" w:sz="4" w:space="0" w:color="FFFFFF" w:themeColor="background1"/>
              <w:right w:val="single" w:sz="4" w:space="0" w:color="FFFFFF" w:themeColor="background1"/>
            </w:tcBorders>
            <w:shd w:val="clear" w:color="auto" w:fill="D9E2F3" w:themeFill="accent1" w:themeFillTint="33"/>
          </w:tcPr>
          <w:p w:rsidR="003A1DC9" w:rsidRDefault="003A1DC9" w:rsidP="003A1DC9">
            <w:pPr>
              <w:spacing w:line="280" w:lineRule="exact"/>
              <w:rPr>
                <w:sz w:val="20"/>
                <w:szCs w:val="20"/>
              </w:rPr>
            </w:pPr>
            <w:r>
              <w:rPr>
                <w:rFonts w:ascii="Arial" w:eastAsia="Arial" w:hAnsi="Arial" w:cs="Arial"/>
                <w:color w:val="004C89"/>
                <w:sz w:val="20"/>
                <w:szCs w:val="20"/>
              </w:rPr>
              <w:t>2</w:t>
            </w:r>
          </w:p>
          <w:p w:rsidR="003A1DC9" w:rsidRDefault="003A1DC9" w:rsidP="003A1DC9">
            <w:pPr>
              <w:spacing w:line="280" w:lineRule="exact"/>
              <w:ind w:left="20"/>
              <w:rPr>
                <w:sz w:val="20"/>
                <w:szCs w:val="20"/>
              </w:rPr>
            </w:pPr>
            <w:r>
              <w:rPr>
                <w:rFonts w:ascii="Arial" w:eastAsia="Arial" w:hAnsi="Arial" w:cs="Arial"/>
                <w:color w:val="004C89"/>
                <w:sz w:val="20"/>
                <w:szCs w:val="20"/>
              </w:rPr>
              <w:t>- mittel</w:t>
            </w:r>
          </w:p>
        </w:tc>
        <w:tc>
          <w:tcPr>
            <w:tcW w:w="1794" w:type="dxa"/>
            <w:tcBorders>
              <w:top w:val="single" w:sz="4" w:space="0" w:color="FFFFFF" w:themeColor="background1"/>
              <w:left w:val="single" w:sz="4" w:space="0" w:color="FFFFFF" w:themeColor="background1"/>
              <w:right w:val="single" w:sz="4" w:space="0" w:color="FFFFFF" w:themeColor="background1"/>
            </w:tcBorders>
            <w:shd w:val="clear" w:color="auto" w:fill="8EAADB" w:themeFill="accent1" w:themeFillTint="99"/>
          </w:tcPr>
          <w:p w:rsidR="003A1DC9" w:rsidRDefault="003A1DC9" w:rsidP="003A1DC9">
            <w:pPr>
              <w:spacing w:line="280" w:lineRule="exact"/>
              <w:rPr>
                <w:sz w:val="20"/>
                <w:szCs w:val="20"/>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92D050"/>
          </w:tcPr>
          <w:p w:rsidR="003A1DC9" w:rsidRDefault="003A1DC9" w:rsidP="003A1DC9">
            <w:pPr>
              <w:spacing w:line="280" w:lineRule="exact"/>
              <w:rPr>
                <w:sz w:val="24"/>
                <w:szCs w:val="24"/>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92D050"/>
          </w:tcPr>
          <w:p w:rsidR="003A1DC9" w:rsidRDefault="003A1DC9" w:rsidP="003A1DC9">
            <w:pPr>
              <w:spacing w:line="280" w:lineRule="exact"/>
              <w:rPr>
                <w:sz w:val="24"/>
                <w:szCs w:val="24"/>
              </w:rPr>
            </w:pPr>
          </w:p>
        </w:tc>
        <w:tc>
          <w:tcPr>
            <w:tcW w:w="1758" w:type="dxa"/>
            <w:tcBorders>
              <w:top w:val="single" w:sz="4" w:space="0" w:color="FFFFFF" w:themeColor="background1"/>
              <w:left w:val="single" w:sz="4" w:space="0" w:color="FFFFFF" w:themeColor="background1"/>
            </w:tcBorders>
            <w:shd w:val="clear" w:color="auto" w:fill="FFC000"/>
          </w:tcPr>
          <w:p w:rsidR="003A1DC9" w:rsidRDefault="003A1DC9" w:rsidP="003A1DC9">
            <w:pPr>
              <w:spacing w:line="280" w:lineRule="exact"/>
              <w:rPr>
                <w:sz w:val="20"/>
                <w:szCs w:val="20"/>
              </w:rPr>
            </w:pPr>
          </w:p>
        </w:tc>
      </w:tr>
      <w:tr w:rsidR="003A1DC9" w:rsidTr="00C70318">
        <w:trPr>
          <w:trHeight w:val="680"/>
        </w:trPr>
        <w:tc>
          <w:tcPr>
            <w:tcW w:w="2260" w:type="dxa"/>
            <w:tcBorders>
              <w:top w:val="single" w:sz="4" w:space="0" w:color="FFFFFF" w:themeColor="background1"/>
              <w:right w:val="single" w:sz="4" w:space="0" w:color="FFFFFF" w:themeColor="background1"/>
            </w:tcBorders>
            <w:shd w:val="clear" w:color="auto" w:fill="D9E2F3" w:themeFill="accent1" w:themeFillTint="33"/>
          </w:tcPr>
          <w:p w:rsidR="003A1DC9" w:rsidRDefault="003A1DC9" w:rsidP="003A1DC9">
            <w:pPr>
              <w:spacing w:line="280" w:lineRule="exact"/>
              <w:rPr>
                <w:sz w:val="20"/>
                <w:szCs w:val="20"/>
              </w:rPr>
            </w:pPr>
            <w:r>
              <w:rPr>
                <w:rFonts w:ascii="Arial" w:eastAsia="Arial" w:hAnsi="Arial" w:cs="Arial"/>
                <w:color w:val="004C89"/>
                <w:sz w:val="20"/>
                <w:szCs w:val="20"/>
              </w:rPr>
              <w:t>1</w:t>
            </w:r>
          </w:p>
          <w:p w:rsidR="003A1DC9" w:rsidRDefault="003A1DC9" w:rsidP="003A1DC9">
            <w:pPr>
              <w:spacing w:line="280" w:lineRule="exact"/>
              <w:ind w:left="20"/>
              <w:rPr>
                <w:sz w:val="20"/>
                <w:szCs w:val="20"/>
              </w:rPr>
            </w:pPr>
            <w:r>
              <w:rPr>
                <w:rFonts w:ascii="Arial" w:eastAsia="Arial" w:hAnsi="Arial" w:cs="Arial"/>
                <w:color w:val="004C89"/>
                <w:sz w:val="20"/>
                <w:szCs w:val="20"/>
              </w:rPr>
              <w:t>- niedrig</w:t>
            </w:r>
          </w:p>
        </w:tc>
        <w:tc>
          <w:tcPr>
            <w:tcW w:w="1794" w:type="dxa"/>
            <w:tcBorders>
              <w:top w:val="single" w:sz="4" w:space="0" w:color="FFFFFF" w:themeColor="background1"/>
              <w:left w:val="single" w:sz="4" w:space="0" w:color="FFFFFF" w:themeColor="background1"/>
              <w:right w:val="single" w:sz="4" w:space="0" w:color="FFFFFF" w:themeColor="background1"/>
            </w:tcBorders>
            <w:shd w:val="clear" w:color="auto" w:fill="8EAADB" w:themeFill="accent1" w:themeFillTint="99"/>
          </w:tcPr>
          <w:p w:rsidR="003A1DC9" w:rsidRDefault="003A1DC9" w:rsidP="003A1DC9">
            <w:pPr>
              <w:spacing w:line="280" w:lineRule="exact"/>
              <w:rPr>
                <w:sz w:val="24"/>
                <w:szCs w:val="24"/>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8EAADB" w:themeFill="accent1" w:themeFillTint="99"/>
          </w:tcPr>
          <w:p w:rsidR="003A1DC9" w:rsidRDefault="003A1DC9" w:rsidP="003A1DC9">
            <w:pPr>
              <w:spacing w:line="280" w:lineRule="exact"/>
              <w:rPr>
                <w:sz w:val="24"/>
                <w:szCs w:val="24"/>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92D050"/>
          </w:tcPr>
          <w:p w:rsidR="003A1DC9" w:rsidRDefault="003A1DC9" w:rsidP="003A1DC9">
            <w:pPr>
              <w:spacing w:line="280" w:lineRule="exact"/>
              <w:rPr>
                <w:sz w:val="20"/>
                <w:szCs w:val="20"/>
              </w:rPr>
            </w:pPr>
          </w:p>
        </w:tc>
        <w:tc>
          <w:tcPr>
            <w:tcW w:w="1758" w:type="dxa"/>
            <w:tcBorders>
              <w:top w:val="single" w:sz="4" w:space="0" w:color="FFFFFF" w:themeColor="background1"/>
              <w:left w:val="single" w:sz="4" w:space="0" w:color="FFFFFF" w:themeColor="background1"/>
            </w:tcBorders>
            <w:shd w:val="clear" w:color="auto" w:fill="92D050"/>
          </w:tcPr>
          <w:p w:rsidR="003A1DC9" w:rsidRDefault="003A1DC9" w:rsidP="003A1DC9">
            <w:pPr>
              <w:spacing w:line="280" w:lineRule="exact"/>
              <w:rPr>
                <w:sz w:val="24"/>
                <w:szCs w:val="24"/>
              </w:rPr>
            </w:pPr>
          </w:p>
        </w:tc>
      </w:tr>
      <w:tr w:rsidR="004D1788" w:rsidTr="00BC4FBC">
        <w:trPr>
          <w:trHeight w:val="380"/>
        </w:trPr>
        <w:tc>
          <w:tcPr>
            <w:tcW w:w="2260" w:type="dxa"/>
            <w:tcBorders>
              <w:top w:val="single" w:sz="4" w:space="0" w:color="FFFFFF" w:themeColor="background1"/>
              <w:right w:val="single" w:sz="4" w:space="0" w:color="FFFFFF" w:themeColor="background1"/>
            </w:tcBorders>
            <w:shd w:val="clear" w:color="auto" w:fill="FFFFFF" w:themeFill="background1"/>
            <w:vAlign w:val="bottom"/>
          </w:tcPr>
          <w:p w:rsidR="004D1788" w:rsidRDefault="004D1788" w:rsidP="004D1788">
            <w:pPr>
              <w:rPr>
                <w:sz w:val="24"/>
                <w:szCs w:val="24"/>
              </w:rPr>
            </w:pPr>
          </w:p>
        </w:tc>
        <w:tc>
          <w:tcPr>
            <w:tcW w:w="1794" w:type="dxa"/>
            <w:tcBorders>
              <w:top w:val="single" w:sz="4" w:space="0" w:color="FFFFFF" w:themeColor="background1"/>
              <w:left w:val="single" w:sz="4" w:space="0" w:color="FFFFFF" w:themeColor="background1"/>
              <w:right w:val="single" w:sz="4" w:space="0" w:color="FFFFFF" w:themeColor="background1"/>
            </w:tcBorders>
            <w:shd w:val="clear" w:color="auto" w:fill="D9E2F3" w:themeFill="accent1" w:themeFillTint="33"/>
          </w:tcPr>
          <w:p w:rsidR="004D1788" w:rsidRDefault="004D1788" w:rsidP="004D1788">
            <w:pPr>
              <w:spacing w:line="280" w:lineRule="exact"/>
              <w:rPr>
                <w:sz w:val="24"/>
                <w:szCs w:val="24"/>
              </w:rPr>
            </w:pPr>
            <w:r>
              <w:rPr>
                <w:rFonts w:ascii="Arial" w:eastAsia="Arial" w:hAnsi="Arial" w:cs="Arial"/>
                <w:color w:val="004C89"/>
                <w:sz w:val="20"/>
                <w:szCs w:val="20"/>
              </w:rPr>
              <w:t>1 – fast nie</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D9E2F3" w:themeFill="accent1" w:themeFillTint="33"/>
          </w:tcPr>
          <w:p w:rsidR="004D1788" w:rsidRDefault="004D1788" w:rsidP="004D1788">
            <w:pPr>
              <w:spacing w:line="280" w:lineRule="exact"/>
              <w:rPr>
                <w:sz w:val="20"/>
                <w:szCs w:val="20"/>
              </w:rPr>
            </w:pPr>
            <w:r>
              <w:rPr>
                <w:rFonts w:ascii="Arial" w:eastAsia="Arial" w:hAnsi="Arial" w:cs="Arial"/>
                <w:color w:val="004C89"/>
                <w:sz w:val="20"/>
                <w:szCs w:val="20"/>
              </w:rPr>
              <w:t>2 – manchmal</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D9E2F3" w:themeFill="accent1" w:themeFillTint="33"/>
          </w:tcPr>
          <w:p w:rsidR="004D1788" w:rsidRDefault="004D1788" w:rsidP="004D1788">
            <w:pPr>
              <w:spacing w:line="280" w:lineRule="exact"/>
              <w:rPr>
                <w:sz w:val="20"/>
                <w:szCs w:val="20"/>
              </w:rPr>
            </w:pPr>
            <w:r>
              <w:rPr>
                <w:rFonts w:ascii="Arial" w:eastAsia="Arial" w:hAnsi="Arial" w:cs="Arial"/>
                <w:color w:val="004C89"/>
                <w:sz w:val="20"/>
                <w:szCs w:val="20"/>
              </w:rPr>
              <w:t>3 – häufig</w:t>
            </w:r>
          </w:p>
        </w:tc>
        <w:tc>
          <w:tcPr>
            <w:tcW w:w="1758" w:type="dxa"/>
            <w:tcBorders>
              <w:top w:val="single" w:sz="4" w:space="0" w:color="FFFFFF" w:themeColor="background1"/>
              <w:left w:val="single" w:sz="4" w:space="0" w:color="FFFFFF" w:themeColor="background1"/>
            </w:tcBorders>
            <w:shd w:val="clear" w:color="auto" w:fill="D9E2F3" w:themeFill="accent1" w:themeFillTint="33"/>
          </w:tcPr>
          <w:p w:rsidR="004D1788" w:rsidRDefault="004D1788" w:rsidP="004D1788">
            <w:pPr>
              <w:spacing w:line="280" w:lineRule="exact"/>
              <w:rPr>
                <w:sz w:val="20"/>
                <w:szCs w:val="20"/>
              </w:rPr>
            </w:pPr>
            <w:r>
              <w:rPr>
                <w:rFonts w:ascii="Arial" w:eastAsia="Arial" w:hAnsi="Arial" w:cs="Arial"/>
                <w:color w:val="004C89"/>
                <w:sz w:val="20"/>
                <w:szCs w:val="20"/>
              </w:rPr>
              <w:t>4 – fast sicher</w:t>
            </w:r>
          </w:p>
        </w:tc>
      </w:tr>
    </w:tbl>
    <w:p w:rsidR="006A0744" w:rsidRDefault="006A0744">
      <w:pPr>
        <w:spacing w:line="180" w:lineRule="exact"/>
        <w:rPr>
          <w:sz w:val="20"/>
          <w:szCs w:val="20"/>
        </w:rPr>
      </w:pPr>
    </w:p>
    <w:p w:rsidR="006A0744" w:rsidRDefault="006A0744">
      <w:pPr>
        <w:sectPr w:rsidR="006A0744">
          <w:type w:val="continuous"/>
          <w:pgSz w:w="11900" w:h="16838"/>
          <w:pgMar w:top="1412" w:right="1226" w:bottom="297" w:left="1041" w:header="0" w:footer="0" w:gutter="0"/>
          <w:cols w:num="2" w:space="720" w:equalWidth="0">
            <w:col w:w="253" w:space="266"/>
            <w:col w:w="9120"/>
          </w:cols>
        </w:sectPr>
      </w:pPr>
    </w:p>
    <w:p w:rsidR="006A0744" w:rsidRDefault="005451C3" w:rsidP="00C70318">
      <w:pPr>
        <w:ind w:left="2779"/>
        <w:rPr>
          <w:sz w:val="20"/>
          <w:szCs w:val="20"/>
        </w:rPr>
      </w:pPr>
      <w:r>
        <w:rPr>
          <w:rFonts w:ascii="Arial" w:eastAsia="Arial" w:hAnsi="Arial" w:cs="Arial"/>
        </w:rPr>
        <w:t>Eintrittswahrscheinlichkeit</w:t>
      </w:r>
    </w:p>
    <w:p w:rsidR="006A0744" w:rsidRDefault="006A0744">
      <w:pPr>
        <w:spacing w:line="200" w:lineRule="exact"/>
        <w:rPr>
          <w:sz w:val="20"/>
          <w:szCs w:val="20"/>
        </w:rPr>
      </w:pPr>
    </w:p>
    <w:p w:rsidR="006A0744" w:rsidRDefault="006A0744">
      <w:pPr>
        <w:spacing w:line="200" w:lineRule="exact"/>
        <w:rPr>
          <w:sz w:val="20"/>
          <w:szCs w:val="20"/>
        </w:rPr>
      </w:pPr>
    </w:p>
    <w:p w:rsidR="00C70318" w:rsidRDefault="00C70318" w:rsidP="00FB39CE">
      <w:pPr>
        <w:spacing w:line="320" w:lineRule="exact"/>
        <w:ind w:left="99" w:right="320"/>
        <w:rPr>
          <w:sz w:val="20"/>
          <w:szCs w:val="20"/>
        </w:rPr>
      </w:pPr>
    </w:p>
    <w:p w:rsidR="00FB39CE" w:rsidRDefault="005451C3" w:rsidP="00166F3B">
      <w:pPr>
        <w:spacing w:line="320" w:lineRule="exact"/>
        <w:ind w:right="320"/>
        <w:rPr>
          <w:sz w:val="20"/>
          <w:szCs w:val="20"/>
        </w:rPr>
      </w:pPr>
      <w:r>
        <w:rPr>
          <w:rFonts w:ascii="Arial" w:eastAsia="Arial" w:hAnsi="Arial" w:cs="Arial"/>
          <w:sz w:val="21"/>
          <w:szCs w:val="21"/>
        </w:rPr>
        <w:t>Die Idee der Risikoanalyse ist es, sich nur mit den wesentlichen Risiken zu beschäftigen. Sie können daher nun hier festlegen, dass alle Risiken mit einer festzulegenden Risikohöhe grund-sätzlich nicht weiter betrachtet werden, d.h. die Geschäftsführung akzeptiert diese Risiken.</w:t>
      </w:r>
    </w:p>
    <w:p w:rsidR="00FB39CE" w:rsidRDefault="00FB39CE" w:rsidP="00166F3B">
      <w:pPr>
        <w:spacing w:line="320" w:lineRule="exact"/>
        <w:ind w:right="320"/>
        <w:rPr>
          <w:sz w:val="20"/>
          <w:szCs w:val="20"/>
        </w:rPr>
      </w:pPr>
    </w:p>
    <w:p w:rsidR="00FB39CE" w:rsidRDefault="005451C3" w:rsidP="00166F3B">
      <w:pPr>
        <w:spacing w:line="320" w:lineRule="exact"/>
        <w:ind w:right="320"/>
        <w:rPr>
          <w:sz w:val="20"/>
          <w:szCs w:val="20"/>
        </w:rPr>
      </w:pPr>
      <w:r>
        <w:rPr>
          <w:rFonts w:ascii="Arial" w:eastAsia="Arial" w:hAnsi="Arial" w:cs="Arial"/>
          <w:b/>
          <w:bCs/>
        </w:rPr>
        <w:t>Alle Risiken mit der Risikohöhe (hier: &lt;2) werden im Geschäftsprozess/in der Verarbeitungstätigkeit</w:t>
      </w:r>
      <w:r w:rsidR="006F3AB9">
        <w:rPr>
          <w:rFonts w:ascii="Arial" w:eastAsia="Arial" w:hAnsi="Arial" w:cs="Arial"/>
          <w:b/>
          <w:bCs/>
        </w:rPr>
        <w:t xml:space="preserve"> </w:t>
      </w:r>
      <w:r>
        <w:rPr>
          <w:rFonts w:ascii="Arial" w:eastAsia="Arial" w:hAnsi="Arial" w:cs="Arial"/>
          <w:b/>
          <w:bCs/>
        </w:rPr>
        <w:t>nicht weiter betrachtet.</w:t>
      </w:r>
    </w:p>
    <w:p w:rsidR="00FB39CE" w:rsidRDefault="00FB39CE" w:rsidP="00166F3B">
      <w:pPr>
        <w:spacing w:line="320" w:lineRule="exact"/>
        <w:rPr>
          <w:sz w:val="20"/>
          <w:szCs w:val="20"/>
        </w:rPr>
      </w:pPr>
    </w:p>
    <w:p w:rsidR="006A0744" w:rsidRDefault="005451C3" w:rsidP="00166F3B">
      <w:pPr>
        <w:spacing w:line="320" w:lineRule="exact"/>
        <w:rPr>
          <w:sz w:val="20"/>
          <w:szCs w:val="20"/>
        </w:rPr>
      </w:pPr>
      <w:r>
        <w:rPr>
          <w:rFonts w:ascii="Arial" w:eastAsia="Arial" w:hAnsi="Arial" w:cs="Arial"/>
        </w:rPr>
        <w:t>Datenschutz-Risiken, die hoch oder sehr hoch sind, müssen von Gesetz wegen weiter betrachtet werden. Hierzu ist eine so genannte Datenschutz-Folgeabschätzung erforderlich.</w:t>
      </w:r>
    </w:p>
    <w:p w:rsidR="006A0744" w:rsidRDefault="006A0744" w:rsidP="00166F3B">
      <w:pPr>
        <w:spacing w:line="320" w:lineRule="exact"/>
        <w:rPr>
          <w:sz w:val="20"/>
          <w:szCs w:val="20"/>
        </w:rPr>
      </w:pPr>
    </w:p>
    <w:p w:rsidR="006A0744" w:rsidRDefault="001A14C9" w:rsidP="00166F3B">
      <w:pPr>
        <w:rPr>
          <w:sz w:val="20"/>
          <w:szCs w:val="20"/>
        </w:rPr>
      </w:pPr>
      <w:hyperlink r:id="rId13" w:history="1">
        <w:r w:rsidR="000937E8" w:rsidRPr="000937E8">
          <w:rPr>
            <w:rStyle w:val="Hyperlink"/>
            <w:rFonts w:ascii="Arial" w:eastAsia="Arial" w:hAnsi="Arial" w:cs="Arial"/>
          </w:rPr>
          <w:t>Ein Beispiel dafür finden Sie hier (PDF-Datei)</w:t>
        </w:r>
      </w:hyperlink>
    </w:p>
    <w:p w:rsidR="00C70318" w:rsidRDefault="00C70318" w:rsidP="00166F3B">
      <w:pPr>
        <w:rPr>
          <w:sz w:val="20"/>
          <w:szCs w:val="20"/>
        </w:rPr>
      </w:pPr>
    </w:p>
    <w:p w:rsidR="00C70318" w:rsidRDefault="00C70318">
      <w:pPr>
        <w:sectPr w:rsidR="00C70318">
          <w:type w:val="continuous"/>
          <w:pgSz w:w="11900" w:h="16838"/>
          <w:pgMar w:top="1412" w:right="1226" w:bottom="297" w:left="1041" w:header="0" w:footer="0" w:gutter="0"/>
          <w:cols w:space="720" w:equalWidth="0">
            <w:col w:w="9639"/>
          </w:cols>
        </w:sectPr>
      </w:pPr>
    </w:p>
    <w:p w:rsidR="006A0744" w:rsidRDefault="005451C3">
      <w:pPr>
        <w:rPr>
          <w:sz w:val="20"/>
          <w:szCs w:val="20"/>
        </w:rPr>
      </w:pPr>
      <w:bookmarkStart w:id="12" w:name="page12"/>
      <w:bookmarkEnd w:id="12"/>
      <w:r>
        <w:rPr>
          <w:rFonts w:ascii="Arial" w:eastAsia="Arial" w:hAnsi="Arial" w:cs="Arial"/>
          <w:b/>
          <w:bCs/>
          <w:color w:val="004C89"/>
          <w:sz w:val="44"/>
          <w:szCs w:val="44"/>
        </w:rPr>
        <w:lastRenderedPageBreak/>
        <w:t>6. Risiko-Entscheidung</w:t>
      </w:r>
    </w:p>
    <w:p w:rsidR="006A0744" w:rsidRDefault="006A0744">
      <w:pPr>
        <w:spacing w:line="200" w:lineRule="exact"/>
        <w:rPr>
          <w:sz w:val="20"/>
          <w:szCs w:val="20"/>
        </w:rPr>
      </w:pPr>
    </w:p>
    <w:p w:rsidR="006A0744" w:rsidRDefault="006A0744">
      <w:pPr>
        <w:spacing w:line="271" w:lineRule="exact"/>
        <w:rPr>
          <w:sz w:val="20"/>
          <w:szCs w:val="20"/>
        </w:rPr>
      </w:pPr>
    </w:p>
    <w:p w:rsidR="006A0744" w:rsidRDefault="005451C3" w:rsidP="00FB39CE">
      <w:pPr>
        <w:spacing w:line="320" w:lineRule="exact"/>
        <w:rPr>
          <w:sz w:val="20"/>
          <w:szCs w:val="20"/>
        </w:rPr>
      </w:pPr>
      <w:r>
        <w:rPr>
          <w:rFonts w:ascii="Arial" w:eastAsia="Arial" w:hAnsi="Arial" w:cs="Arial"/>
          <w:sz w:val="21"/>
          <w:szCs w:val="21"/>
        </w:rPr>
        <w:t xml:space="preserve">Bitte dokumentieren Sie hier, wie mit den verbleibenden Risiken umgegangen wird. Risiken werden </w:t>
      </w:r>
      <w:r>
        <w:rPr>
          <w:rFonts w:ascii="Arial" w:eastAsia="Arial" w:hAnsi="Arial" w:cs="Arial"/>
          <w:b/>
          <w:bCs/>
          <w:sz w:val="21"/>
          <w:szCs w:val="21"/>
        </w:rPr>
        <w:t>übergeben</w:t>
      </w:r>
      <w:r>
        <w:rPr>
          <w:rFonts w:ascii="Arial" w:eastAsia="Arial" w:hAnsi="Arial" w:cs="Arial"/>
          <w:sz w:val="21"/>
          <w:szCs w:val="21"/>
        </w:rPr>
        <w:t xml:space="preserve">, wenn sie, z.B. gegen eine finanzielle Gegenleistung, von jemand anderem übernommen werden (etwa durch eine Versicherung) – Vorsicht: meist ist diese Risikoübernahme, gedeckelt, es besteht dann also ein Rest-Risiko. Risiken werden </w:t>
      </w:r>
      <w:r>
        <w:rPr>
          <w:rFonts w:ascii="Arial" w:eastAsia="Arial" w:hAnsi="Arial" w:cs="Arial"/>
          <w:b/>
          <w:bCs/>
          <w:sz w:val="21"/>
          <w:szCs w:val="21"/>
        </w:rPr>
        <w:t>vermindert</w:t>
      </w:r>
      <w:r>
        <w:rPr>
          <w:rFonts w:ascii="Arial" w:eastAsia="Arial" w:hAnsi="Arial" w:cs="Arial"/>
          <w:sz w:val="21"/>
          <w:szCs w:val="21"/>
        </w:rPr>
        <w:t xml:space="preserve">, wenn eine Maßnahme ergriffen wird, um die Eintrittshäufigkeit und/oder den Schaden zu begrenzen. Risiken werden </w:t>
      </w:r>
      <w:r>
        <w:rPr>
          <w:rFonts w:ascii="Arial" w:eastAsia="Arial" w:hAnsi="Arial" w:cs="Arial"/>
          <w:b/>
          <w:bCs/>
          <w:sz w:val="21"/>
          <w:szCs w:val="21"/>
        </w:rPr>
        <w:t>vermieden</w:t>
      </w:r>
      <w:r>
        <w:rPr>
          <w:rFonts w:ascii="Arial" w:eastAsia="Arial" w:hAnsi="Arial" w:cs="Arial"/>
          <w:sz w:val="21"/>
          <w:szCs w:val="21"/>
        </w:rPr>
        <w:t>, wenn die Ursache für dieses Risiko nicht weiter existiert (z.B. eine Sammlung von</w:t>
      </w:r>
      <w:r>
        <w:rPr>
          <w:rFonts w:ascii="Arial" w:eastAsia="Arial" w:hAnsi="Arial" w:cs="Arial"/>
          <w:b/>
          <w:bCs/>
          <w:sz w:val="21"/>
          <w:szCs w:val="21"/>
        </w:rPr>
        <w:t xml:space="preserve"> </w:t>
      </w:r>
      <w:r>
        <w:rPr>
          <w:rFonts w:ascii="Arial" w:eastAsia="Arial" w:hAnsi="Arial" w:cs="Arial"/>
          <w:sz w:val="21"/>
          <w:szCs w:val="21"/>
        </w:rPr>
        <w:t>Unternehmensdaten gar nicht erst angelegt wird) – in der Praxis ist das eher selten der Fall.</w:t>
      </w:r>
    </w:p>
    <w:p w:rsidR="006A0744" w:rsidRDefault="006A0744" w:rsidP="00FB39CE">
      <w:pPr>
        <w:spacing w:line="320" w:lineRule="exact"/>
        <w:rPr>
          <w:sz w:val="20"/>
          <w:szCs w:val="20"/>
        </w:rPr>
      </w:pPr>
    </w:p>
    <w:p w:rsidR="006A0744" w:rsidRPr="00FB39CE" w:rsidRDefault="005451C3" w:rsidP="006F3AB9">
      <w:pPr>
        <w:spacing w:line="320" w:lineRule="exact"/>
        <w:ind w:right="300"/>
        <w:rPr>
          <w:rFonts w:ascii="Arial" w:eastAsia="Arial" w:hAnsi="Arial" w:cs="Arial"/>
          <w:b/>
          <w:bCs/>
          <w:color w:val="000000"/>
        </w:rPr>
      </w:pPr>
      <w:r>
        <w:rPr>
          <w:rFonts w:ascii="Arial" w:eastAsia="Arial" w:hAnsi="Arial" w:cs="Arial"/>
          <w:b/>
          <w:bCs/>
          <w:color w:val="D0411B"/>
        </w:rPr>
        <w:t xml:space="preserve">Risikoentscheidungen </w:t>
      </w:r>
      <w:r>
        <w:rPr>
          <w:rFonts w:ascii="Arial" w:eastAsia="Arial" w:hAnsi="Arial" w:cs="Arial"/>
          <w:b/>
          <w:bCs/>
          <w:color w:val="000000"/>
        </w:rPr>
        <w:t>im Geschäftsprozess/in der</w:t>
      </w:r>
      <w:r w:rsidR="00FB39CE">
        <w:rPr>
          <w:rFonts w:ascii="Arial" w:eastAsia="Arial" w:hAnsi="Arial" w:cs="Arial"/>
          <w:b/>
          <w:bCs/>
          <w:color w:val="000000"/>
        </w:rPr>
        <w:t xml:space="preserve"> </w:t>
      </w:r>
      <w:r>
        <w:rPr>
          <w:rFonts w:ascii="Arial" w:eastAsia="Arial" w:hAnsi="Arial" w:cs="Arial"/>
          <w:b/>
          <w:bCs/>
          <w:color w:val="000000"/>
        </w:rPr>
        <w:t>Verarbeitungstätigkei</w:t>
      </w:r>
      <w:r w:rsidR="006F3AB9">
        <w:rPr>
          <w:rFonts w:ascii="Arial" w:eastAsia="Arial" w:hAnsi="Arial" w:cs="Arial"/>
          <w:b/>
          <w:bCs/>
          <w:color w:val="000000"/>
        </w:rPr>
        <w:t>t</w:t>
      </w:r>
      <w:r>
        <w:rPr>
          <w:rFonts w:ascii="Arial" w:eastAsia="Arial" w:hAnsi="Arial" w:cs="Arial"/>
          <w:b/>
          <w:bCs/>
          <w:color w:val="000000"/>
        </w:rPr>
        <w:t>:</w:t>
      </w:r>
    </w:p>
    <w:p w:rsidR="006A0744" w:rsidRDefault="006A0744">
      <w:pPr>
        <w:spacing w:line="20" w:lineRule="exact"/>
        <w:rPr>
          <w:sz w:val="20"/>
          <w:szCs w:val="20"/>
        </w:rPr>
      </w:pPr>
    </w:p>
    <w:p w:rsidR="006A0744" w:rsidRDefault="006A0744">
      <w:pPr>
        <w:spacing w:line="200" w:lineRule="exact"/>
        <w:rPr>
          <w:sz w:val="20"/>
          <w:szCs w:val="20"/>
        </w:rPr>
      </w:pPr>
    </w:p>
    <w:p w:rsidR="006A0744" w:rsidRDefault="006A0744">
      <w:pPr>
        <w:spacing w:line="306" w:lineRule="exact"/>
        <w:rPr>
          <w:sz w:val="20"/>
          <w:szCs w:val="20"/>
        </w:rPr>
      </w:pPr>
    </w:p>
    <w:tbl>
      <w:tblPr>
        <w:tblW w:w="0" w:type="auto"/>
        <w:tblInd w:w="160" w:type="dxa"/>
        <w:tblBorders>
          <w:insideH w:val="single" w:sz="4" w:space="0" w:color="FFFFFF" w:themeColor="background1"/>
          <w:insideV w:val="single" w:sz="4" w:space="0" w:color="FFFFFF" w:themeColor="background1"/>
        </w:tblBorders>
        <w:shd w:val="clear" w:color="auto" w:fill="D9E2F3" w:themeFill="accent1" w:themeFillTint="33"/>
        <w:tblLayout w:type="fixed"/>
        <w:tblCellMar>
          <w:top w:w="57" w:type="dxa"/>
          <w:left w:w="85" w:type="dxa"/>
          <w:bottom w:w="57" w:type="dxa"/>
          <w:right w:w="85" w:type="dxa"/>
        </w:tblCellMar>
        <w:tblLook w:val="04A0" w:firstRow="1" w:lastRow="0" w:firstColumn="1" w:lastColumn="0" w:noHBand="0" w:noVBand="1"/>
      </w:tblPr>
      <w:tblGrid>
        <w:gridCol w:w="440"/>
        <w:gridCol w:w="2900"/>
        <w:gridCol w:w="1420"/>
        <w:gridCol w:w="1520"/>
        <w:gridCol w:w="1540"/>
        <w:gridCol w:w="1200"/>
      </w:tblGrid>
      <w:tr w:rsidR="006A0744" w:rsidTr="00C70318">
        <w:trPr>
          <w:trHeight w:val="397"/>
        </w:trPr>
        <w:tc>
          <w:tcPr>
            <w:tcW w:w="440" w:type="dxa"/>
            <w:shd w:val="clear" w:color="auto" w:fill="B4C6E7" w:themeFill="accent1" w:themeFillTint="66"/>
            <w:vAlign w:val="center"/>
          </w:tcPr>
          <w:p w:rsidR="006A0744" w:rsidRDefault="005451C3" w:rsidP="00C70318">
            <w:pPr>
              <w:spacing w:line="280" w:lineRule="exact"/>
              <w:rPr>
                <w:sz w:val="20"/>
                <w:szCs w:val="20"/>
              </w:rPr>
            </w:pPr>
            <w:r>
              <w:rPr>
                <w:rFonts w:ascii="Arial" w:eastAsia="Arial" w:hAnsi="Arial" w:cs="Arial"/>
                <w:color w:val="004C89"/>
                <w:sz w:val="20"/>
                <w:szCs w:val="20"/>
              </w:rPr>
              <w:t>ID</w:t>
            </w:r>
          </w:p>
        </w:tc>
        <w:tc>
          <w:tcPr>
            <w:tcW w:w="2900" w:type="dxa"/>
            <w:shd w:val="clear" w:color="auto" w:fill="B4C6E7" w:themeFill="accent1" w:themeFillTint="66"/>
            <w:vAlign w:val="center"/>
          </w:tcPr>
          <w:p w:rsidR="006A0744" w:rsidRDefault="005451C3" w:rsidP="00C70318">
            <w:pPr>
              <w:spacing w:line="280" w:lineRule="exact"/>
              <w:rPr>
                <w:sz w:val="20"/>
                <w:szCs w:val="20"/>
              </w:rPr>
            </w:pPr>
            <w:r>
              <w:rPr>
                <w:rFonts w:ascii="Arial" w:eastAsia="Arial" w:hAnsi="Arial" w:cs="Arial"/>
                <w:color w:val="004C89"/>
                <w:sz w:val="20"/>
                <w:szCs w:val="20"/>
              </w:rPr>
              <w:t>Risiko</w:t>
            </w:r>
          </w:p>
        </w:tc>
        <w:tc>
          <w:tcPr>
            <w:tcW w:w="1420" w:type="dxa"/>
            <w:shd w:val="clear" w:color="auto" w:fill="B4C6E7" w:themeFill="accent1" w:themeFillTint="66"/>
            <w:vAlign w:val="center"/>
          </w:tcPr>
          <w:p w:rsidR="006A0744" w:rsidRDefault="005451C3" w:rsidP="00C70318">
            <w:pPr>
              <w:spacing w:line="280" w:lineRule="exact"/>
              <w:rPr>
                <w:sz w:val="20"/>
                <w:szCs w:val="20"/>
              </w:rPr>
            </w:pPr>
            <w:r>
              <w:rPr>
                <w:rFonts w:ascii="Arial" w:eastAsia="Arial" w:hAnsi="Arial" w:cs="Arial"/>
                <w:color w:val="004C89"/>
                <w:sz w:val="20"/>
                <w:szCs w:val="20"/>
              </w:rPr>
              <w:t>Übergeben</w:t>
            </w:r>
          </w:p>
        </w:tc>
        <w:tc>
          <w:tcPr>
            <w:tcW w:w="1520" w:type="dxa"/>
            <w:shd w:val="clear" w:color="auto" w:fill="B4C6E7" w:themeFill="accent1" w:themeFillTint="66"/>
            <w:vAlign w:val="center"/>
          </w:tcPr>
          <w:p w:rsidR="006A0744" w:rsidRDefault="005451C3" w:rsidP="00C70318">
            <w:pPr>
              <w:spacing w:line="280" w:lineRule="exact"/>
              <w:rPr>
                <w:sz w:val="20"/>
                <w:szCs w:val="20"/>
              </w:rPr>
            </w:pPr>
            <w:r>
              <w:rPr>
                <w:rFonts w:ascii="Arial" w:eastAsia="Arial" w:hAnsi="Arial" w:cs="Arial"/>
                <w:color w:val="004C89"/>
                <w:sz w:val="20"/>
                <w:szCs w:val="20"/>
              </w:rPr>
              <w:t>Vermindern</w:t>
            </w:r>
          </w:p>
        </w:tc>
        <w:tc>
          <w:tcPr>
            <w:tcW w:w="1540" w:type="dxa"/>
            <w:shd w:val="clear" w:color="auto" w:fill="B4C6E7" w:themeFill="accent1" w:themeFillTint="66"/>
            <w:vAlign w:val="center"/>
          </w:tcPr>
          <w:p w:rsidR="006A0744" w:rsidRDefault="005451C3" w:rsidP="00C70318">
            <w:pPr>
              <w:spacing w:line="280" w:lineRule="exact"/>
              <w:rPr>
                <w:sz w:val="20"/>
                <w:szCs w:val="20"/>
              </w:rPr>
            </w:pPr>
            <w:r>
              <w:rPr>
                <w:rFonts w:ascii="Arial" w:eastAsia="Arial" w:hAnsi="Arial" w:cs="Arial"/>
                <w:color w:val="004C89"/>
                <w:sz w:val="20"/>
                <w:szCs w:val="20"/>
              </w:rPr>
              <w:t>Akzeptieren</w:t>
            </w:r>
          </w:p>
        </w:tc>
        <w:tc>
          <w:tcPr>
            <w:tcW w:w="1200" w:type="dxa"/>
            <w:shd w:val="clear" w:color="auto" w:fill="B4C6E7" w:themeFill="accent1" w:themeFillTint="66"/>
            <w:vAlign w:val="center"/>
          </w:tcPr>
          <w:p w:rsidR="006A0744" w:rsidRDefault="005451C3" w:rsidP="00C70318">
            <w:pPr>
              <w:spacing w:line="280" w:lineRule="exact"/>
              <w:rPr>
                <w:sz w:val="20"/>
                <w:szCs w:val="20"/>
              </w:rPr>
            </w:pPr>
            <w:r>
              <w:rPr>
                <w:rFonts w:ascii="Arial" w:eastAsia="Arial" w:hAnsi="Arial" w:cs="Arial"/>
                <w:color w:val="004C89"/>
                <w:w w:val="97"/>
                <w:sz w:val="20"/>
                <w:szCs w:val="20"/>
              </w:rPr>
              <w:t>Vermeiden</w:t>
            </w:r>
          </w:p>
        </w:tc>
      </w:tr>
      <w:tr w:rsidR="00C70318" w:rsidTr="006B3C45">
        <w:trPr>
          <w:trHeight w:val="850"/>
        </w:trPr>
        <w:tc>
          <w:tcPr>
            <w:tcW w:w="440" w:type="dxa"/>
            <w:shd w:val="clear" w:color="auto" w:fill="D9E2F3" w:themeFill="accent1" w:themeFillTint="33"/>
          </w:tcPr>
          <w:p w:rsidR="00C70318" w:rsidRDefault="00C70318" w:rsidP="00C70318">
            <w:pPr>
              <w:spacing w:line="280" w:lineRule="exact"/>
              <w:rPr>
                <w:sz w:val="20"/>
                <w:szCs w:val="20"/>
              </w:rPr>
            </w:pPr>
            <w:r>
              <w:rPr>
                <w:rFonts w:ascii="Arial" w:eastAsia="Arial" w:hAnsi="Arial" w:cs="Arial"/>
                <w:i/>
                <w:iCs/>
                <w:sz w:val="18"/>
                <w:szCs w:val="18"/>
              </w:rPr>
              <w:t>I1</w:t>
            </w:r>
          </w:p>
        </w:tc>
        <w:tc>
          <w:tcPr>
            <w:tcW w:w="2900" w:type="dxa"/>
            <w:shd w:val="clear" w:color="auto" w:fill="FFF2CC" w:themeFill="accent4" w:themeFillTint="33"/>
          </w:tcPr>
          <w:p w:rsidR="00C70318" w:rsidRDefault="00C70318" w:rsidP="00C70318">
            <w:pPr>
              <w:spacing w:line="280" w:lineRule="exact"/>
              <w:rPr>
                <w:sz w:val="20"/>
                <w:szCs w:val="20"/>
              </w:rPr>
            </w:pPr>
          </w:p>
        </w:tc>
        <w:tc>
          <w:tcPr>
            <w:tcW w:w="1420" w:type="dxa"/>
            <w:shd w:val="clear" w:color="auto" w:fill="FFF2CC" w:themeFill="accent4" w:themeFillTint="33"/>
          </w:tcPr>
          <w:p w:rsidR="00C70318" w:rsidRDefault="00C70318" w:rsidP="00C70318">
            <w:pPr>
              <w:spacing w:line="280" w:lineRule="exact"/>
              <w:rPr>
                <w:sz w:val="24"/>
                <w:szCs w:val="24"/>
              </w:rPr>
            </w:pPr>
          </w:p>
        </w:tc>
        <w:tc>
          <w:tcPr>
            <w:tcW w:w="1520" w:type="dxa"/>
            <w:shd w:val="clear" w:color="auto" w:fill="FFF2CC" w:themeFill="accent4" w:themeFillTint="33"/>
          </w:tcPr>
          <w:p w:rsidR="00C70318" w:rsidRDefault="00C70318" w:rsidP="00C70318">
            <w:pPr>
              <w:spacing w:line="280" w:lineRule="exact"/>
              <w:rPr>
                <w:sz w:val="20"/>
                <w:szCs w:val="20"/>
              </w:rPr>
            </w:pPr>
          </w:p>
        </w:tc>
        <w:tc>
          <w:tcPr>
            <w:tcW w:w="1540" w:type="dxa"/>
            <w:shd w:val="clear" w:color="auto" w:fill="FFF2CC" w:themeFill="accent4" w:themeFillTint="33"/>
          </w:tcPr>
          <w:p w:rsidR="00C70318" w:rsidRDefault="00C70318" w:rsidP="00C70318">
            <w:pPr>
              <w:spacing w:line="280" w:lineRule="exact"/>
              <w:rPr>
                <w:sz w:val="24"/>
                <w:szCs w:val="24"/>
              </w:rPr>
            </w:pPr>
          </w:p>
        </w:tc>
        <w:tc>
          <w:tcPr>
            <w:tcW w:w="1200" w:type="dxa"/>
            <w:shd w:val="clear" w:color="auto" w:fill="FFF2CC" w:themeFill="accent4" w:themeFillTint="33"/>
          </w:tcPr>
          <w:p w:rsidR="00C70318" w:rsidRDefault="00C70318" w:rsidP="00C70318">
            <w:pPr>
              <w:spacing w:line="280" w:lineRule="exact"/>
              <w:rPr>
                <w:sz w:val="24"/>
                <w:szCs w:val="24"/>
              </w:rPr>
            </w:pPr>
          </w:p>
        </w:tc>
      </w:tr>
      <w:tr w:rsidR="00C70318" w:rsidTr="006B3C45">
        <w:trPr>
          <w:trHeight w:val="850"/>
        </w:trPr>
        <w:tc>
          <w:tcPr>
            <w:tcW w:w="440" w:type="dxa"/>
            <w:shd w:val="clear" w:color="auto" w:fill="D9E2F3" w:themeFill="accent1" w:themeFillTint="33"/>
          </w:tcPr>
          <w:p w:rsidR="00C70318" w:rsidRDefault="00C70318" w:rsidP="00C70318">
            <w:pPr>
              <w:spacing w:line="280" w:lineRule="exact"/>
              <w:rPr>
                <w:sz w:val="20"/>
                <w:szCs w:val="20"/>
              </w:rPr>
            </w:pPr>
            <w:r>
              <w:rPr>
                <w:rFonts w:ascii="Arial" w:eastAsia="Arial" w:hAnsi="Arial" w:cs="Arial"/>
                <w:i/>
                <w:iCs/>
                <w:sz w:val="18"/>
                <w:szCs w:val="18"/>
              </w:rPr>
              <w:t>D1</w:t>
            </w:r>
          </w:p>
        </w:tc>
        <w:tc>
          <w:tcPr>
            <w:tcW w:w="2900" w:type="dxa"/>
            <w:shd w:val="clear" w:color="auto" w:fill="FFF2CC" w:themeFill="accent4" w:themeFillTint="33"/>
          </w:tcPr>
          <w:p w:rsidR="00C70318" w:rsidRDefault="00C70318" w:rsidP="00C70318">
            <w:pPr>
              <w:spacing w:line="280" w:lineRule="exact"/>
              <w:rPr>
                <w:sz w:val="20"/>
                <w:szCs w:val="20"/>
              </w:rPr>
            </w:pPr>
          </w:p>
        </w:tc>
        <w:tc>
          <w:tcPr>
            <w:tcW w:w="1420" w:type="dxa"/>
            <w:shd w:val="clear" w:color="auto" w:fill="FFF2CC" w:themeFill="accent4" w:themeFillTint="33"/>
          </w:tcPr>
          <w:p w:rsidR="00C70318" w:rsidRDefault="00C70318" w:rsidP="00C70318">
            <w:pPr>
              <w:spacing w:line="280" w:lineRule="exact"/>
              <w:rPr>
                <w:sz w:val="24"/>
                <w:szCs w:val="24"/>
              </w:rPr>
            </w:pPr>
          </w:p>
        </w:tc>
        <w:tc>
          <w:tcPr>
            <w:tcW w:w="1520" w:type="dxa"/>
            <w:shd w:val="clear" w:color="auto" w:fill="FFF2CC" w:themeFill="accent4" w:themeFillTint="33"/>
          </w:tcPr>
          <w:p w:rsidR="00C70318" w:rsidRDefault="00C70318" w:rsidP="00C70318">
            <w:pPr>
              <w:spacing w:line="280" w:lineRule="exact"/>
              <w:rPr>
                <w:sz w:val="20"/>
                <w:szCs w:val="20"/>
              </w:rPr>
            </w:pPr>
          </w:p>
        </w:tc>
        <w:tc>
          <w:tcPr>
            <w:tcW w:w="1540" w:type="dxa"/>
            <w:shd w:val="clear" w:color="auto" w:fill="FFF2CC" w:themeFill="accent4" w:themeFillTint="33"/>
          </w:tcPr>
          <w:p w:rsidR="00C70318" w:rsidRDefault="00C70318" w:rsidP="00C70318">
            <w:pPr>
              <w:spacing w:line="280" w:lineRule="exact"/>
              <w:rPr>
                <w:sz w:val="24"/>
                <w:szCs w:val="24"/>
              </w:rPr>
            </w:pPr>
          </w:p>
        </w:tc>
        <w:tc>
          <w:tcPr>
            <w:tcW w:w="1200" w:type="dxa"/>
            <w:shd w:val="clear" w:color="auto" w:fill="FFF2CC" w:themeFill="accent4" w:themeFillTint="33"/>
          </w:tcPr>
          <w:p w:rsidR="00C70318" w:rsidRDefault="00C70318" w:rsidP="00C70318">
            <w:pPr>
              <w:spacing w:line="280" w:lineRule="exact"/>
              <w:rPr>
                <w:sz w:val="24"/>
                <w:szCs w:val="24"/>
              </w:rPr>
            </w:pPr>
          </w:p>
        </w:tc>
      </w:tr>
      <w:tr w:rsidR="00C70318" w:rsidTr="006B3C45">
        <w:trPr>
          <w:trHeight w:val="850"/>
        </w:trPr>
        <w:tc>
          <w:tcPr>
            <w:tcW w:w="440" w:type="dxa"/>
            <w:shd w:val="clear" w:color="auto" w:fill="D9E2F3" w:themeFill="accent1" w:themeFillTint="33"/>
          </w:tcPr>
          <w:p w:rsidR="00C70318" w:rsidRDefault="00C70318" w:rsidP="00C70318">
            <w:pPr>
              <w:spacing w:line="280" w:lineRule="exact"/>
              <w:rPr>
                <w:sz w:val="20"/>
                <w:szCs w:val="20"/>
              </w:rPr>
            </w:pPr>
            <w:r>
              <w:rPr>
                <w:rFonts w:ascii="Arial" w:eastAsia="Arial" w:hAnsi="Arial" w:cs="Arial"/>
                <w:i/>
                <w:iCs/>
                <w:sz w:val="18"/>
                <w:szCs w:val="18"/>
              </w:rPr>
              <w:t>D2</w:t>
            </w:r>
          </w:p>
        </w:tc>
        <w:tc>
          <w:tcPr>
            <w:tcW w:w="2900" w:type="dxa"/>
            <w:shd w:val="clear" w:color="auto" w:fill="FFF2CC" w:themeFill="accent4" w:themeFillTint="33"/>
          </w:tcPr>
          <w:p w:rsidR="00C70318" w:rsidRDefault="00C70318" w:rsidP="00C70318">
            <w:pPr>
              <w:spacing w:line="280" w:lineRule="exact"/>
              <w:rPr>
                <w:sz w:val="20"/>
                <w:szCs w:val="20"/>
              </w:rPr>
            </w:pPr>
          </w:p>
        </w:tc>
        <w:tc>
          <w:tcPr>
            <w:tcW w:w="1420" w:type="dxa"/>
            <w:shd w:val="clear" w:color="auto" w:fill="FFF2CC" w:themeFill="accent4" w:themeFillTint="33"/>
          </w:tcPr>
          <w:p w:rsidR="00C70318" w:rsidRDefault="00C70318" w:rsidP="00C70318">
            <w:pPr>
              <w:spacing w:line="280" w:lineRule="exact"/>
              <w:rPr>
                <w:sz w:val="24"/>
                <w:szCs w:val="24"/>
              </w:rPr>
            </w:pPr>
          </w:p>
        </w:tc>
        <w:tc>
          <w:tcPr>
            <w:tcW w:w="1520" w:type="dxa"/>
            <w:shd w:val="clear" w:color="auto" w:fill="FFF2CC" w:themeFill="accent4" w:themeFillTint="33"/>
          </w:tcPr>
          <w:p w:rsidR="00C70318" w:rsidRDefault="00C70318" w:rsidP="00C70318">
            <w:pPr>
              <w:spacing w:line="280" w:lineRule="exact"/>
              <w:rPr>
                <w:sz w:val="24"/>
                <w:szCs w:val="24"/>
              </w:rPr>
            </w:pPr>
          </w:p>
        </w:tc>
        <w:tc>
          <w:tcPr>
            <w:tcW w:w="1540" w:type="dxa"/>
            <w:shd w:val="clear" w:color="auto" w:fill="FFF2CC" w:themeFill="accent4" w:themeFillTint="33"/>
          </w:tcPr>
          <w:p w:rsidR="00C70318" w:rsidRDefault="00C70318" w:rsidP="00C70318">
            <w:pPr>
              <w:spacing w:line="280" w:lineRule="exact"/>
              <w:rPr>
                <w:sz w:val="20"/>
                <w:szCs w:val="20"/>
              </w:rPr>
            </w:pPr>
          </w:p>
        </w:tc>
        <w:tc>
          <w:tcPr>
            <w:tcW w:w="1200" w:type="dxa"/>
            <w:shd w:val="clear" w:color="auto" w:fill="FFF2CC" w:themeFill="accent4" w:themeFillTint="33"/>
          </w:tcPr>
          <w:p w:rsidR="00C70318" w:rsidRDefault="00C70318" w:rsidP="00C70318">
            <w:pPr>
              <w:spacing w:line="280" w:lineRule="exact"/>
              <w:rPr>
                <w:sz w:val="24"/>
                <w:szCs w:val="24"/>
              </w:rPr>
            </w:pPr>
          </w:p>
        </w:tc>
      </w:tr>
      <w:tr w:rsidR="00C70318" w:rsidTr="006B3C45">
        <w:trPr>
          <w:trHeight w:val="850"/>
        </w:trPr>
        <w:tc>
          <w:tcPr>
            <w:tcW w:w="440" w:type="dxa"/>
            <w:shd w:val="clear" w:color="auto" w:fill="D9E2F3" w:themeFill="accent1" w:themeFillTint="33"/>
          </w:tcPr>
          <w:p w:rsidR="00C70318" w:rsidRDefault="00C70318" w:rsidP="00C70318">
            <w:pPr>
              <w:spacing w:line="280" w:lineRule="exact"/>
              <w:rPr>
                <w:sz w:val="20"/>
                <w:szCs w:val="20"/>
              </w:rPr>
            </w:pPr>
            <w:r>
              <w:rPr>
                <w:rFonts w:ascii="Arial" w:eastAsia="Arial" w:hAnsi="Arial" w:cs="Arial"/>
                <w:i/>
                <w:iCs/>
                <w:sz w:val="18"/>
                <w:szCs w:val="18"/>
              </w:rPr>
              <w:t>D3</w:t>
            </w:r>
          </w:p>
        </w:tc>
        <w:tc>
          <w:tcPr>
            <w:tcW w:w="2900" w:type="dxa"/>
            <w:shd w:val="clear" w:color="auto" w:fill="FFF2CC" w:themeFill="accent4" w:themeFillTint="33"/>
          </w:tcPr>
          <w:p w:rsidR="00C70318" w:rsidRDefault="00C70318" w:rsidP="00C70318">
            <w:pPr>
              <w:spacing w:line="280" w:lineRule="exact"/>
              <w:rPr>
                <w:sz w:val="20"/>
                <w:szCs w:val="20"/>
              </w:rPr>
            </w:pPr>
          </w:p>
        </w:tc>
        <w:tc>
          <w:tcPr>
            <w:tcW w:w="1420" w:type="dxa"/>
            <w:shd w:val="clear" w:color="auto" w:fill="FFF2CC" w:themeFill="accent4" w:themeFillTint="33"/>
          </w:tcPr>
          <w:p w:rsidR="00C70318" w:rsidRDefault="00C70318" w:rsidP="00C70318">
            <w:pPr>
              <w:spacing w:line="280" w:lineRule="exact"/>
              <w:rPr>
                <w:sz w:val="24"/>
                <w:szCs w:val="24"/>
              </w:rPr>
            </w:pPr>
          </w:p>
        </w:tc>
        <w:tc>
          <w:tcPr>
            <w:tcW w:w="1520" w:type="dxa"/>
            <w:shd w:val="clear" w:color="auto" w:fill="FFF2CC" w:themeFill="accent4" w:themeFillTint="33"/>
          </w:tcPr>
          <w:p w:rsidR="00C70318" w:rsidRDefault="00C70318" w:rsidP="00C70318">
            <w:pPr>
              <w:spacing w:line="280" w:lineRule="exact"/>
              <w:rPr>
                <w:sz w:val="24"/>
                <w:szCs w:val="24"/>
              </w:rPr>
            </w:pPr>
          </w:p>
        </w:tc>
        <w:tc>
          <w:tcPr>
            <w:tcW w:w="1540" w:type="dxa"/>
            <w:shd w:val="clear" w:color="auto" w:fill="FFF2CC" w:themeFill="accent4" w:themeFillTint="33"/>
          </w:tcPr>
          <w:p w:rsidR="00C70318" w:rsidRDefault="00C70318" w:rsidP="00C70318">
            <w:pPr>
              <w:spacing w:line="280" w:lineRule="exact"/>
              <w:rPr>
                <w:sz w:val="20"/>
                <w:szCs w:val="20"/>
              </w:rPr>
            </w:pPr>
          </w:p>
        </w:tc>
        <w:tc>
          <w:tcPr>
            <w:tcW w:w="1200" w:type="dxa"/>
            <w:shd w:val="clear" w:color="auto" w:fill="FFF2CC" w:themeFill="accent4" w:themeFillTint="33"/>
          </w:tcPr>
          <w:p w:rsidR="00C70318" w:rsidRDefault="00C70318" w:rsidP="00C70318">
            <w:pPr>
              <w:spacing w:line="280" w:lineRule="exact"/>
              <w:rPr>
                <w:sz w:val="24"/>
                <w:szCs w:val="24"/>
              </w:rPr>
            </w:pPr>
          </w:p>
        </w:tc>
      </w:tr>
    </w:tbl>
    <w:p w:rsidR="006A0744" w:rsidRDefault="006A0744">
      <w:pPr>
        <w:spacing w:line="200" w:lineRule="exact"/>
        <w:rPr>
          <w:sz w:val="20"/>
          <w:szCs w:val="20"/>
        </w:rPr>
      </w:pPr>
    </w:p>
    <w:p w:rsidR="006A0744" w:rsidRDefault="006A0744">
      <w:pPr>
        <w:spacing w:line="277" w:lineRule="exact"/>
        <w:rPr>
          <w:sz w:val="20"/>
          <w:szCs w:val="20"/>
        </w:rPr>
      </w:pPr>
    </w:p>
    <w:p w:rsidR="006A0744" w:rsidRDefault="005451C3" w:rsidP="00FB39CE">
      <w:pPr>
        <w:spacing w:line="320" w:lineRule="exact"/>
        <w:ind w:right="23"/>
        <w:rPr>
          <w:sz w:val="20"/>
          <w:szCs w:val="20"/>
        </w:rPr>
      </w:pPr>
      <w:r>
        <w:rPr>
          <w:rFonts w:ascii="Arial" w:eastAsia="Arial" w:hAnsi="Arial" w:cs="Arial"/>
        </w:rPr>
        <w:t>Bei „AKZEPTIEREN“ begründen Sie bitte Ihre Entscheidung, bei „ÜBERGEBEN“ beschreiben Sie kurz, wieso die Übergabe an Dritte das Risiko mindert, und welches Restrisiko besteht.</w:t>
      </w:r>
    </w:p>
    <w:p w:rsidR="006A0744" w:rsidRDefault="006A0744">
      <w:pPr>
        <w:spacing w:line="20" w:lineRule="exact"/>
        <w:rPr>
          <w:sz w:val="20"/>
          <w:szCs w:val="20"/>
        </w:rPr>
      </w:pPr>
    </w:p>
    <w:p w:rsidR="00DE08F4" w:rsidRDefault="00DE08F4" w:rsidP="00DE08F4">
      <w:pPr>
        <w:spacing w:line="280" w:lineRule="exact"/>
        <w:ind w:right="160"/>
        <w:rPr>
          <w:sz w:val="20"/>
          <w:szCs w:val="20"/>
        </w:rPr>
      </w:pPr>
    </w:p>
    <w:tbl>
      <w:tblPr>
        <w:tblStyle w:val="Tabellenraster"/>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CellMar>
          <w:top w:w="57" w:type="dxa"/>
          <w:left w:w="85" w:type="dxa"/>
          <w:bottom w:w="57" w:type="dxa"/>
          <w:right w:w="85" w:type="dxa"/>
        </w:tblCellMar>
        <w:tblLook w:val="04A0" w:firstRow="1" w:lastRow="0" w:firstColumn="1" w:lastColumn="0" w:noHBand="0" w:noVBand="1"/>
      </w:tblPr>
      <w:tblGrid>
        <w:gridCol w:w="9072"/>
      </w:tblGrid>
      <w:tr w:rsidR="00DE08F4" w:rsidTr="00DE08F4">
        <w:tc>
          <w:tcPr>
            <w:tcW w:w="9072" w:type="dxa"/>
            <w:shd w:val="clear" w:color="auto" w:fill="FFF2CC" w:themeFill="accent4" w:themeFillTint="33"/>
          </w:tcPr>
          <w:p w:rsidR="00DE08F4" w:rsidRPr="00DE08F4" w:rsidRDefault="006B3C45" w:rsidP="002D7AA7">
            <w:pPr>
              <w:spacing w:line="280" w:lineRule="exact"/>
              <w:ind w:right="160"/>
              <w:rPr>
                <w:b/>
                <w:sz w:val="20"/>
                <w:szCs w:val="20"/>
              </w:rPr>
            </w:pPr>
            <w:r>
              <w:rPr>
                <w:rFonts w:ascii="Arial" w:eastAsia="Arial" w:hAnsi="Arial" w:cs="Arial"/>
                <w:i/>
                <w:iCs/>
                <w:sz w:val="18"/>
                <w:szCs w:val="18"/>
              </w:rPr>
              <w:br/>
            </w:r>
            <w:r>
              <w:rPr>
                <w:rFonts w:ascii="Arial" w:eastAsia="Arial" w:hAnsi="Arial" w:cs="Arial"/>
                <w:i/>
                <w:iCs/>
                <w:sz w:val="18"/>
                <w:szCs w:val="18"/>
              </w:rPr>
              <w:br/>
            </w:r>
            <w:r w:rsidR="002D7AA7">
              <w:rPr>
                <w:rFonts w:ascii="Arial" w:eastAsia="Arial" w:hAnsi="Arial" w:cs="Arial"/>
                <w:i/>
                <w:iCs/>
                <w:sz w:val="18"/>
                <w:szCs w:val="18"/>
              </w:rPr>
              <w:br/>
            </w:r>
            <w:r w:rsidR="002D7AA7">
              <w:rPr>
                <w:rFonts w:ascii="Arial" w:eastAsia="Arial" w:hAnsi="Arial" w:cs="Arial"/>
                <w:b/>
                <w:i/>
                <w:iCs/>
                <w:sz w:val="18"/>
                <w:szCs w:val="18"/>
              </w:rPr>
              <w:br/>
            </w:r>
            <w:r w:rsidR="002D7AA7">
              <w:rPr>
                <w:rFonts w:ascii="Arial" w:eastAsia="Arial" w:hAnsi="Arial" w:cs="Arial"/>
                <w:b/>
                <w:i/>
                <w:iCs/>
                <w:sz w:val="18"/>
                <w:szCs w:val="18"/>
              </w:rPr>
              <w:br/>
            </w:r>
            <w:r w:rsidR="002D7AA7">
              <w:rPr>
                <w:rFonts w:ascii="Arial" w:eastAsia="Arial" w:hAnsi="Arial" w:cs="Arial"/>
                <w:b/>
                <w:i/>
                <w:iCs/>
                <w:sz w:val="18"/>
                <w:szCs w:val="18"/>
              </w:rPr>
              <w:br/>
            </w:r>
          </w:p>
        </w:tc>
      </w:tr>
    </w:tbl>
    <w:p w:rsidR="00DE08F4" w:rsidRDefault="00DE08F4" w:rsidP="00DE08F4">
      <w:pPr>
        <w:spacing w:line="280" w:lineRule="exact"/>
        <w:ind w:right="160"/>
        <w:rPr>
          <w:sz w:val="20"/>
          <w:szCs w:val="20"/>
        </w:rPr>
      </w:pPr>
    </w:p>
    <w:p w:rsidR="006A0744" w:rsidRDefault="006A0744" w:rsidP="00DE08F4">
      <w:pPr>
        <w:spacing w:line="280" w:lineRule="exact"/>
        <w:sectPr w:rsidR="006A0744">
          <w:pgSz w:w="11900" w:h="16838"/>
          <w:pgMar w:top="1349" w:right="1246" w:bottom="297" w:left="1140" w:header="0" w:footer="0" w:gutter="0"/>
          <w:cols w:space="720" w:equalWidth="0">
            <w:col w:w="9520"/>
          </w:cols>
        </w:sectPr>
      </w:pPr>
    </w:p>
    <w:p w:rsidR="006A0744" w:rsidRDefault="006A0744" w:rsidP="00DE08F4">
      <w:pPr>
        <w:spacing w:line="28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ectPr w:rsidR="006A0744">
          <w:type w:val="continuous"/>
          <w:pgSz w:w="11900" w:h="16838"/>
          <w:pgMar w:top="1349" w:right="1246" w:bottom="297" w:left="1140" w:header="0" w:footer="0" w:gutter="0"/>
          <w:cols w:space="720" w:equalWidth="0">
            <w:col w:w="9520"/>
          </w:cols>
        </w:sectPr>
      </w:pPr>
    </w:p>
    <w:p w:rsidR="006A0744" w:rsidRDefault="005451C3">
      <w:pPr>
        <w:ind w:left="99"/>
        <w:rPr>
          <w:sz w:val="20"/>
          <w:szCs w:val="20"/>
        </w:rPr>
      </w:pPr>
      <w:bookmarkStart w:id="13" w:name="page13"/>
      <w:bookmarkEnd w:id="13"/>
      <w:r>
        <w:rPr>
          <w:rFonts w:ascii="Arial" w:eastAsia="Arial" w:hAnsi="Arial" w:cs="Arial"/>
          <w:b/>
          <w:bCs/>
          <w:color w:val="004C89"/>
          <w:sz w:val="44"/>
          <w:szCs w:val="44"/>
        </w:rPr>
        <w:lastRenderedPageBreak/>
        <w:t>7. Maßnahmen zur Verminderung der Risiken</w:t>
      </w:r>
    </w:p>
    <w:p w:rsidR="006A0744" w:rsidRDefault="006A0744">
      <w:pPr>
        <w:spacing w:line="200" w:lineRule="exact"/>
        <w:rPr>
          <w:sz w:val="20"/>
          <w:szCs w:val="20"/>
        </w:rPr>
      </w:pPr>
    </w:p>
    <w:p w:rsidR="006A0744" w:rsidRDefault="006A0744">
      <w:pPr>
        <w:spacing w:line="271" w:lineRule="exact"/>
        <w:rPr>
          <w:sz w:val="20"/>
          <w:szCs w:val="20"/>
        </w:rPr>
      </w:pPr>
    </w:p>
    <w:p w:rsidR="006A0744" w:rsidRDefault="005451C3" w:rsidP="00FB39CE">
      <w:pPr>
        <w:spacing w:line="320" w:lineRule="exact"/>
        <w:ind w:left="99"/>
        <w:rPr>
          <w:sz w:val="20"/>
          <w:szCs w:val="20"/>
        </w:rPr>
      </w:pPr>
      <w:r>
        <w:rPr>
          <w:rFonts w:ascii="Arial" w:eastAsia="Arial" w:hAnsi="Arial" w:cs="Arial"/>
        </w:rPr>
        <w:t>Bitte beschreiben Sie zusätzliche Maßnahmen, die die im vorigen Kapitel genannten Risiken kompensieren, d.h. mindern sollen. Tragen Sie ein, auf welche Risiken (verwenden Sie die IDs I1, I2, D1, etc.) sich diese Maßnahmen auswirken werden, und wie die Wirkung ist (z. B. Eintrittswahrscheinlichkeit 3 -&gt; 2).</w:t>
      </w:r>
    </w:p>
    <w:p w:rsidR="006A0744" w:rsidRDefault="006A0744" w:rsidP="00FB39CE">
      <w:pPr>
        <w:spacing w:line="320" w:lineRule="exact"/>
        <w:rPr>
          <w:sz w:val="20"/>
          <w:szCs w:val="20"/>
        </w:rPr>
      </w:pPr>
    </w:p>
    <w:p w:rsidR="006A0744" w:rsidRDefault="005451C3" w:rsidP="006F3AB9">
      <w:pPr>
        <w:spacing w:line="320" w:lineRule="exact"/>
        <w:ind w:left="99" w:right="195"/>
        <w:rPr>
          <w:sz w:val="20"/>
          <w:szCs w:val="20"/>
        </w:rPr>
      </w:pPr>
      <w:r>
        <w:rPr>
          <w:rFonts w:ascii="Arial" w:eastAsia="Arial" w:hAnsi="Arial" w:cs="Arial"/>
          <w:b/>
          <w:bCs/>
          <w:color w:val="D0411B"/>
        </w:rPr>
        <w:t xml:space="preserve">Kompensierende Maßnahmen </w:t>
      </w:r>
      <w:r>
        <w:rPr>
          <w:rFonts w:ascii="Arial" w:eastAsia="Arial" w:hAnsi="Arial" w:cs="Arial"/>
          <w:b/>
          <w:bCs/>
          <w:color w:val="000000"/>
        </w:rPr>
        <w:t>z. B. im Geschäftsprozess/in der</w:t>
      </w:r>
      <w:r w:rsidR="006F3AB9">
        <w:rPr>
          <w:rFonts w:ascii="Arial" w:eastAsia="Arial" w:hAnsi="Arial" w:cs="Arial"/>
          <w:b/>
          <w:bCs/>
          <w:color w:val="000000"/>
        </w:rPr>
        <w:t xml:space="preserve"> </w:t>
      </w:r>
      <w:r>
        <w:rPr>
          <w:rFonts w:ascii="Arial" w:eastAsia="Arial" w:hAnsi="Arial" w:cs="Arial"/>
          <w:b/>
          <w:bCs/>
          <w:color w:val="000000"/>
        </w:rPr>
        <w:t>Verarbeitungstätigkeit:</w:t>
      </w:r>
    </w:p>
    <w:p w:rsidR="00A073A1" w:rsidRDefault="00A073A1" w:rsidP="00A073A1">
      <w:pPr>
        <w:spacing w:line="320" w:lineRule="exact"/>
        <w:ind w:left="99" w:right="680"/>
        <w:rPr>
          <w:sz w:val="20"/>
          <w:szCs w:val="20"/>
        </w:rPr>
      </w:pPr>
    </w:p>
    <w:tbl>
      <w:tblPr>
        <w:tblW w:w="0" w:type="auto"/>
        <w:tblInd w:w="259" w:type="dxa"/>
        <w:tblBorders>
          <w:insideH w:val="single" w:sz="4" w:space="0" w:color="FFFFFF" w:themeColor="background1"/>
          <w:insideV w:val="single" w:sz="4" w:space="0" w:color="FFFFFF" w:themeColor="background1"/>
        </w:tblBorders>
        <w:tblLayout w:type="fixed"/>
        <w:tblCellMar>
          <w:top w:w="57" w:type="dxa"/>
          <w:left w:w="85" w:type="dxa"/>
          <w:bottom w:w="57" w:type="dxa"/>
          <w:right w:w="85" w:type="dxa"/>
        </w:tblCellMar>
        <w:tblLook w:val="04A0" w:firstRow="1" w:lastRow="0" w:firstColumn="1" w:lastColumn="0" w:noHBand="0" w:noVBand="1"/>
      </w:tblPr>
      <w:tblGrid>
        <w:gridCol w:w="2420"/>
        <w:gridCol w:w="1380"/>
        <w:gridCol w:w="1460"/>
        <w:gridCol w:w="1540"/>
        <w:gridCol w:w="1180"/>
        <w:gridCol w:w="1344"/>
      </w:tblGrid>
      <w:tr w:rsidR="00A073A1" w:rsidTr="00D27BC5">
        <w:trPr>
          <w:trHeight w:val="510"/>
        </w:trPr>
        <w:tc>
          <w:tcPr>
            <w:tcW w:w="2420" w:type="dxa"/>
            <w:shd w:val="clear" w:color="auto" w:fill="B4C6E7" w:themeFill="accent1" w:themeFillTint="66"/>
          </w:tcPr>
          <w:p w:rsidR="00A073A1" w:rsidRDefault="00A073A1" w:rsidP="00A073A1">
            <w:pPr>
              <w:spacing w:line="280" w:lineRule="exact"/>
              <w:rPr>
                <w:sz w:val="20"/>
                <w:szCs w:val="20"/>
              </w:rPr>
            </w:pPr>
            <w:r>
              <w:rPr>
                <w:rFonts w:ascii="Arial" w:eastAsia="Arial" w:hAnsi="Arial" w:cs="Arial"/>
                <w:color w:val="004C89"/>
                <w:sz w:val="20"/>
                <w:szCs w:val="20"/>
              </w:rPr>
              <w:t>Maßnahme</w:t>
            </w:r>
          </w:p>
        </w:tc>
        <w:tc>
          <w:tcPr>
            <w:tcW w:w="1380" w:type="dxa"/>
            <w:shd w:val="clear" w:color="auto" w:fill="B4C6E7" w:themeFill="accent1" w:themeFillTint="66"/>
          </w:tcPr>
          <w:p w:rsidR="00A073A1" w:rsidRDefault="00A073A1" w:rsidP="00A073A1">
            <w:pPr>
              <w:spacing w:line="280" w:lineRule="exact"/>
              <w:rPr>
                <w:sz w:val="20"/>
                <w:szCs w:val="20"/>
              </w:rPr>
            </w:pPr>
            <w:r>
              <w:rPr>
                <w:rFonts w:ascii="Arial" w:eastAsia="Arial" w:hAnsi="Arial" w:cs="Arial"/>
                <w:color w:val="004C89"/>
                <w:sz w:val="20"/>
                <w:szCs w:val="20"/>
              </w:rPr>
              <w:t>Wirkt auf</w:t>
            </w:r>
            <w:r>
              <w:rPr>
                <w:sz w:val="20"/>
                <w:szCs w:val="20"/>
              </w:rPr>
              <w:t xml:space="preserve"> </w:t>
            </w:r>
            <w:r>
              <w:rPr>
                <w:rFonts w:ascii="Arial" w:eastAsia="Arial" w:hAnsi="Arial" w:cs="Arial"/>
                <w:color w:val="004C89"/>
                <w:sz w:val="20"/>
                <w:szCs w:val="20"/>
              </w:rPr>
              <w:t>Risiko</w:t>
            </w:r>
          </w:p>
        </w:tc>
        <w:tc>
          <w:tcPr>
            <w:tcW w:w="1460" w:type="dxa"/>
            <w:shd w:val="clear" w:color="auto" w:fill="B4C6E7" w:themeFill="accent1" w:themeFillTint="66"/>
          </w:tcPr>
          <w:p w:rsidR="00A073A1" w:rsidRDefault="00A073A1" w:rsidP="00A073A1">
            <w:pPr>
              <w:spacing w:line="280" w:lineRule="exact"/>
              <w:rPr>
                <w:sz w:val="20"/>
                <w:szCs w:val="20"/>
              </w:rPr>
            </w:pPr>
            <w:r>
              <w:rPr>
                <w:rFonts w:ascii="Arial" w:eastAsia="Arial" w:hAnsi="Arial" w:cs="Arial"/>
                <w:color w:val="004C89"/>
                <w:sz w:val="20"/>
                <w:szCs w:val="20"/>
              </w:rPr>
              <w:t>Effekt</w:t>
            </w:r>
          </w:p>
        </w:tc>
        <w:tc>
          <w:tcPr>
            <w:tcW w:w="1540" w:type="dxa"/>
            <w:shd w:val="clear" w:color="auto" w:fill="B4C6E7" w:themeFill="accent1" w:themeFillTint="66"/>
          </w:tcPr>
          <w:p w:rsidR="00A073A1" w:rsidRDefault="00A073A1" w:rsidP="00A073A1">
            <w:pPr>
              <w:spacing w:line="280" w:lineRule="exact"/>
              <w:rPr>
                <w:sz w:val="20"/>
                <w:szCs w:val="20"/>
              </w:rPr>
            </w:pPr>
            <w:r>
              <w:rPr>
                <w:rFonts w:ascii="Arial" w:eastAsia="Arial" w:hAnsi="Arial" w:cs="Arial"/>
                <w:color w:val="004C89"/>
                <w:sz w:val="20"/>
                <w:szCs w:val="20"/>
              </w:rPr>
              <w:t>Verantwortlich</w:t>
            </w:r>
          </w:p>
        </w:tc>
        <w:tc>
          <w:tcPr>
            <w:tcW w:w="1180" w:type="dxa"/>
            <w:shd w:val="clear" w:color="auto" w:fill="B4C6E7" w:themeFill="accent1" w:themeFillTint="66"/>
          </w:tcPr>
          <w:p w:rsidR="00A073A1" w:rsidRDefault="00A073A1" w:rsidP="00A073A1">
            <w:pPr>
              <w:spacing w:line="280" w:lineRule="exact"/>
              <w:rPr>
                <w:sz w:val="20"/>
                <w:szCs w:val="20"/>
              </w:rPr>
            </w:pPr>
            <w:r>
              <w:rPr>
                <w:rFonts w:ascii="Arial" w:eastAsia="Arial" w:hAnsi="Arial" w:cs="Arial"/>
                <w:color w:val="004C89"/>
                <w:sz w:val="20"/>
                <w:szCs w:val="20"/>
              </w:rPr>
              <w:t>Kosten</w:t>
            </w:r>
          </w:p>
        </w:tc>
        <w:tc>
          <w:tcPr>
            <w:tcW w:w="1344" w:type="dxa"/>
            <w:shd w:val="clear" w:color="auto" w:fill="B4C6E7" w:themeFill="accent1" w:themeFillTint="66"/>
          </w:tcPr>
          <w:p w:rsidR="00A073A1" w:rsidRDefault="00A073A1" w:rsidP="00A073A1">
            <w:pPr>
              <w:spacing w:line="280" w:lineRule="exact"/>
              <w:rPr>
                <w:sz w:val="20"/>
                <w:szCs w:val="20"/>
              </w:rPr>
            </w:pPr>
            <w:r>
              <w:rPr>
                <w:rFonts w:ascii="Arial" w:eastAsia="Arial" w:hAnsi="Arial" w:cs="Arial"/>
                <w:color w:val="004C89"/>
                <w:w w:val="98"/>
                <w:sz w:val="20"/>
                <w:szCs w:val="20"/>
              </w:rPr>
              <w:t>Umgesetzt</w:t>
            </w:r>
            <w:r>
              <w:rPr>
                <w:sz w:val="20"/>
                <w:szCs w:val="20"/>
              </w:rPr>
              <w:t xml:space="preserve"> </w:t>
            </w:r>
            <w:r>
              <w:rPr>
                <w:rFonts w:ascii="Arial" w:eastAsia="Arial" w:hAnsi="Arial" w:cs="Arial"/>
                <w:color w:val="004C89"/>
                <w:sz w:val="20"/>
                <w:szCs w:val="20"/>
              </w:rPr>
              <w:t>bis</w:t>
            </w:r>
          </w:p>
        </w:tc>
      </w:tr>
      <w:tr w:rsidR="00A073A1" w:rsidTr="006B3C45">
        <w:trPr>
          <w:trHeight w:val="850"/>
        </w:trPr>
        <w:tc>
          <w:tcPr>
            <w:tcW w:w="2420" w:type="dxa"/>
            <w:shd w:val="clear" w:color="auto" w:fill="FFF2CC" w:themeFill="accent4" w:themeFillTint="33"/>
          </w:tcPr>
          <w:p w:rsidR="00A073A1" w:rsidRDefault="00A073A1" w:rsidP="00A073A1">
            <w:pPr>
              <w:spacing w:line="280" w:lineRule="exact"/>
              <w:rPr>
                <w:sz w:val="20"/>
                <w:szCs w:val="20"/>
              </w:rPr>
            </w:pPr>
          </w:p>
        </w:tc>
        <w:tc>
          <w:tcPr>
            <w:tcW w:w="1380" w:type="dxa"/>
            <w:shd w:val="clear" w:color="auto" w:fill="FFF2CC" w:themeFill="accent4" w:themeFillTint="33"/>
          </w:tcPr>
          <w:p w:rsidR="00A073A1" w:rsidRDefault="00A073A1" w:rsidP="00A073A1">
            <w:pPr>
              <w:spacing w:line="280" w:lineRule="exact"/>
              <w:rPr>
                <w:sz w:val="20"/>
                <w:szCs w:val="20"/>
              </w:rPr>
            </w:pPr>
          </w:p>
        </w:tc>
        <w:tc>
          <w:tcPr>
            <w:tcW w:w="1460" w:type="dxa"/>
            <w:shd w:val="clear" w:color="auto" w:fill="FFF2CC" w:themeFill="accent4" w:themeFillTint="33"/>
          </w:tcPr>
          <w:p w:rsidR="00A073A1" w:rsidRDefault="00A073A1" w:rsidP="00A073A1">
            <w:pPr>
              <w:spacing w:line="280" w:lineRule="exact"/>
              <w:rPr>
                <w:sz w:val="20"/>
                <w:szCs w:val="20"/>
              </w:rPr>
            </w:pPr>
          </w:p>
        </w:tc>
        <w:tc>
          <w:tcPr>
            <w:tcW w:w="1540" w:type="dxa"/>
            <w:shd w:val="clear" w:color="auto" w:fill="FFF2CC" w:themeFill="accent4" w:themeFillTint="33"/>
          </w:tcPr>
          <w:p w:rsidR="00A073A1" w:rsidRDefault="00A073A1" w:rsidP="00A073A1">
            <w:pPr>
              <w:spacing w:line="280" w:lineRule="exact"/>
              <w:rPr>
                <w:sz w:val="20"/>
                <w:szCs w:val="20"/>
              </w:rPr>
            </w:pPr>
          </w:p>
        </w:tc>
        <w:tc>
          <w:tcPr>
            <w:tcW w:w="1180" w:type="dxa"/>
            <w:shd w:val="clear" w:color="auto" w:fill="FFF2CC" w:themeFill="accent4" w:themeFillTint="33"/>
          </w:tcPr>
          <w:p w:rsidR="00A073A1" w:rsidRDefault="00A073A1" w:rsidP="00A073A1">
            <w:pPr>
              <w:spacing w:line="280" w:lineRule="exact"/>
              <w:rPr>
                <w:sz w:val="20"/>
                <w:szCs w:val="20"/>
              </w:rPr>
            </w:pPr>
          </w:p>
        </w:tc>
        <w:tc>
          <w:tcPr>
            <w:tcW w:w="1344" w:type="dxa"/>
            <w:shd w:val="clear" w:color="auto" w:fill="FFF2CC" w:themeFill="accent4" w:themeFillTint="33"/>
          </w:tcPr>
          <w:p w:rsidR="00A073A1" w:rsidRDefault="00A073A1" w:rsidP="00A073A1">
            <w:pPr>
              <w:spacing w:line="280" w:lineRule="exact"/>
              <w:rPr>
                <w:sz w:val="20"/>
                <w:szCs w:val="20"/>
              </w:rPr>
            </w:pPr>
          </w:p>
        </w:tc>
      </w:tr>
      <w:tr w:rsidR="00A073A1" w:rsidTr="006B3C45">
        <w:trPr>
          <w:trHeight w:val="850"/>
        </w:trPr>
        <w:tc>
          <w:tcPr>
            <w:tcW w:w="2420" w:type="dxa"/>
            <w:shd w:val="clear" w:color="auto" w:fill="FFF2CC" w:themeFill="accent4" w:themeFillTint="33"/>
          </w:tcPr>
          <w:p w:rsidR="00A073A1" w:rsidRDefault="00A073A1" w:rsidP="00A073A1">
            <w:pPr>
              <w:spacing w:line="280" w:lineRule="exact"/>
              <w:rPr>
                <w:sz w:val="20"/>
                <w:szCs w:val="20"/>
              </w:rPr>
            </w:pPr>
          </w:p>
        </w:tc>
        <w:tc>
          <w:tcPr>
            <w:tcW w:w="1380" w:type="dxa"/>
            <w:shd w:val="clear" w:color="auto" w:fill="FFF2CC" w:themeFill="accent4" w:themeFillTint="33"/>
          </w:tcPr>
          <w:p w:rsidR="00A073A1" w:rsidRDefault="00A073A1" w:rsidP="00A073A1">
            <w:pPr>
              <w:spacing w:line="280" w:lineRule="exact"/>
              <w:rPr>
                <w:sz w:val="20"/>
                <w:szCs w:val="20"/>
              </w:rPr>
            </w:pPr>
          </w:p>
        </w:tc>
        <w:tc>
          <w:tcPr>
            <w:tcW w:w="1460" w:type="dxa"/>
            <w:shd w:val="clear" w:color="auto" w:fill="FFF2CC" w:themeFill="accent4" w:themeFillTint="33"/>
          </w:tcPr>
          <w:p w:rsidR="00A073A1" w:rsidRDefault="00A073A1" w:rsidP="00A073A1">
            <w:pPr>
              <w:spacing w:line="280" w:lineRule="exact"/>
              <w:rPr>
                <w:sz w:val="20"/>
                <w:szCs w:val="20"/>
              </w:rPr>
            </w:pPr>
          </w:p>
        </w:tc>
        <w:tc>
          <w:tcPr>
            <w:tcW w:w="1540" w:type="dxa"/>
            <w:shd w:val="clear" w:color="auto" w:fill="FFF2CC" w:themeFill="accent4" w:themeFillTint="33"/>
          </w:tcPr>
          <w:p w:rsidR="00A073A1" w:rsidRDefault="00A073A1" w:rsidP="00A073A1">
            <w:pPr>
              <w:spacing w:line="280" w:lineRule="exact"/>
              <w:rPr>
                <w:sz w:val="20"/>
                <w:szCs w:val="20"/>
              </w:rPr>
            </w:pPr>
          </w:p>
        </w:tc>
        <w:tc>
          <w:tcPr>
            <w:tcW w:w="1180" w:type="dxa"/>
            <w:shd w:val="clear" w:color="auto" w:fill="FFF2CC" w:themeFill="accent4" w:themeFillTint="33"/>
          </w:tcPr>
          <w:p w:rsidR="00A073A1" w:rsidRDefault="00A073A1" w:rsidP="00A073A1">
            <w:pPr>
              <w:spacing w:line="280" w:lineRule="exact"/>
              <w:rPr>
                <w:sz w:val="20"/>
                <w:szCs w:val="20"/>
              </w:rPr>
            </w:pPr>
          </w:p>
        </w:tc>
        <w:tc>
          <w:tcPr>
            <w:tcW w:w="1344" w:type="dxa"/>
            <w:shd w:val="clear" w:color="auto" w:fill="FFF2CC" w:themeFill="accent4" w:themeFillTint="33"/>
          </w:tcPr>
          <w:p w:rsidR="00A073A1" w:rsidRDefault="00A073A1" w:rsidP="00A073A1">
            <w:pPr>
              <w:spacing w:line="280" w:lineRule="exact"/>
              <w:rPr>
                <w:sz w:val="20"/>
                <w:szCs w:val="20"/>
              </w:rPr>
            </w:pPr>
          </w:p>
        </w:tc>
      </w:tr>
      <w:tr w:rsidR="00A073A1" w:rsidTr="006B3C45">
        <w:trPr>
          <w:trHeight w:val="850"/>
        </w:trPr>
        <w:tc>
          <w:tcPr>
            <w:tcW w:w="2420" w:type="dxa"/>
            <w:shd w:val="clear" w:color="auto" w:fill="FFF2CC" w:themeFill="accent4" w:themeFillTint="33"/>
          </w:tcPr>
          <w:p w:rsidR="00A073A1" w:rsidRDefault="00A073A1" w:rsidP="00A073A1">
            <w:pPr>
              <w:spacing w:line="280" w:lineRule="exact"/>
              <w:rPr>
                <w:rFonts w:ascii="Arial" w:eastAsia="Arial" w:hAnsi="Arial" w:cs="Arial"/>
                <w:i/>
                <w:iCs/>
                <w:sz w:val="18"/>
                <w:szCs w:val="18"/>
              </w:rPr>
            </w:pPr>
          </w:p>
        </w:tc>
        <w:tc>
          <w:tcPr>
            <w:tcW w:w="1380" w:type="dxa"/>
            <w:shd w:val="clear" w:color="auto" w:fill="FFF2CC" w:themeFill="accent4" w:themeFillTint="33"/>
          </w:tcPr>
          <w:p w:rsidR="00A073A1" w:rsidRDefault="00A073A1" w:rsidP="00A073A1">
            <w:pPr>
              <w:spacing w:line="280" w:lineRule="exact"/>
              <w:rPr>
                <w:rFonts w:ascii="Arial" w:eastAsia="Arial" w:hAnsi="Arial" w:cs="Arial"/>
                <w:i/>
                <w:iCs/>
                <w:sz w:val="18"/>
                <w:szCs w:val="18"/>
              </w:rPr>
            </w:pPr>
          </w:p>
        </w:tc>
        <w:tc>
          <w:tcPr>
            <w:tcW w:w="1460" w:type="dxa"/>
            <w:shd w:val="clear" w:color="auto" w:fill="FFF2CC" w:themeFill="accent4" w:themeFillTint="33"/>
          </w:tcPr>
          <w:p w:rsidR="00A073A1" w:rsidRDefault="00A073A1" w:rsidP="00A073A1">
            <w:pPr>
              <w:spacing w:line="280" w:lineRule="exact"/>
              <w:rPr>
                <w:rFonts w:ascii="Arial" w:eastAsia="Arial" w:hAnsi="Arial" w:cs="Arial"/>
                <w:i/>
                <w:iCs/>
                <w:sz w:val="18"/>
                <w:szCs w:val="18"/>
              </w:rPr>
            </w:pPr>
          </w:p>
        </w:tc>
        <w:tc>
          <w:tcPr>
            <w:tcW w:w="1540" w:type="dxa"/>
            <w:shd w:val="clear" w:color="auto" w:fill="FFF2CC" w:themeFill="accent4" w:themeFillTint="33"/>
          </w:tcPr>
          <w:p w:rsidR="00A073A1" w:rsidRDefault="00A073A1" w:rsidP="00A073A1">
            <w:pPr>
              <w:spacing w:line="280" w:lineRule="exact"/>
              <w:rPr>
                <w:rFonts w:ascii="Arial" w:eastAsia="Arial" w:hAnsi="Arial" w:cs="Arial"/>
                <w:i/>
                <w:iCs/>
                <w:sz w:val="18"/>
                <w:szCs w:val="18"/>
              </w:rPr>
            </w:pPr>
          </w:p>
        </w:tc>
        <w:tc>
          <w:tcPr>
            <w:tcW w:w="1180" w:type="dxa"/>
            <w:shd w:val="clear" w:color="auto" w:fill="FFF2CC" w:themeFill="accent4" w:themeFillTint="33"/>
          </w:tcPr>
          <w:p w:rsidR="00A073A1" w:rsidRDefault="00A073A1" w:rsidP="00A073A1">
            <w:pPr>
              <w:spacing w:line="280" w:lineRule="exact"/>
              <w:rPr>
                <w:rFonts w:ascii="Arial" w:eastAsia="Arial" w:hAnsi="Arial" w:cs="Arial"/>
                <w:i/>
                <w:iCs/>
                <w:sz w:val="18"/>
                <w:szCs w:val="18"/>
              </w:rPr>
            </w:pPr>
          </w:p>
        </w:tc>
        <w:tc>
          <w:tcPr>
            <w:tcW w:w="1344" w:type="dxa"/>
            <w:shd w:val="clear" w:color="auto" w:fill="FFF2CC" w:themeFill="accent4" w:themeFillTint="33"/>
          </w:tcPr>
          <w:p w:rsidR="00A073A1" w:rsidRDefault="00A073A1" w:rsidP="00A073A1">
            <w:pPr>
              <w:spacing w:line="280" w:lineRule="exact"/>
              <w:rPr>
                <w:rFonts w:ascii="Arial" w:eastAsia="Arial" w:hAnsi="Arial" w:cs="Arial"/>
                <w:i/>
                <w:iCs/>
                <w:sz w:val="18"/>
                <w:szCs w:val="18"/>
              </w:rPr>
            </w:pPr>
          </w:p>
        </w:tc>
      </w:tr>
      <w:tr w:rsidR="00A073A1" w:rsidTr="006B3C45">
        <w:trPr>
          <w:trHeight w:val="850"/>
        </w:trPr>
        <w:tc>
          <w:tcPr>
            <w:tcW w:w="2420" w:type="dxa"/>
            <w:shd w:val="clear" w:color="auto" w:fill="FFF2CC" w:themeFill="accent4" w:themeFillTint="33"/>
          </w:tcPr>
          <w:p w:rsidR="00A073A1" w:rsidRDefault="00A073A1" w:rsidP="00A073A1">
            <w:pPr>
              <w:spacing w:line="280" w:lineRule="exact"/>
              <w:rPr>
                <w:rFonts w:ascii="Arial" w:eastAsia="Arial" w:hAnsi="Arial" w:cs="Arial"/>
                <w:i/>
                <w:iCs/>
                <w:sz w:val="18"/>
                <w:szCs w:val="18"/>
              </w:rPr>
            </w:pPr>
          </w:p>
        </w:tc>
        <w:tc>
          <w:tcPr>
            <w:tcW w:w="1380" w:type="dxa"/>
            <w:shd w:val="clear" w:color="auto" w:fill="FFF2CC" w:themeFill="accent4" w:themeFillTint="33"/>
          </w:tcPr>
          <w:p w:rsidR="00A073A1" w:rsidRDefault="00A073A1" w:rsidP="00A073A1">
            <w:pPr>
              <w:spacing w:line="280" w:lineRule="exact"/>
              <w:rPr>
                <w:rFonts w:ascii="Arial" w:eastAsia="Arial" w:hAnsi="Arial" w:cs="Arial"/>
                <w:i/>
                <w:iCs/>
                <w:sz w:val="18"/>
                <w:szCs w:val="18"/>
              </w:rPr>
            </w:pPr>
          </w:p>
        </w:tc>
        <w:tc>
          <w:tcPr>
            <w:tcW w:w="1460" w:type="dxa"/>
            <w:shd w:val="clear" w:color="auto" w:fill="FFF2CC" w:themeFill="accent4" w:themeFillTint="33"/>
          </w:tcPr>
          <w:p w:rsidR="00A073A1" w:rsidRDefault="00A073A1" w:rsidP="00A073A1">
            <w:pPr>
              <w:spacing w:line="280" w:lineRule="exact"/>
              <w:rPr>
                <w:rFonts w:ascii="Arial" w:eastAsia="Arial" w:hAnsi="Arial" w:cs="Arial"/>
                <w:i/>
                <w:iCs/>
                <w:sz w:val="18"/>
                <w:szCs w:val="18"/>
              </w:rPr>
            </w:pPr>
          </w:p>
        </w:tc>
        <w:tc>
          <w:tcPr>
            <w:tcW w:w="1540" w:type="dxa"/>
            <w:shd w:val="clear" w:color="auto" w:fill="FFF2CC" w:themeFill="accent4" w:themeFillTint="33"/>
          </w:tcPr>
          <w:p w:rsidR="00A073A1" w:rsidRDefault="00A073A1" w:rsidP="00A073A1">
            <w:pPr>
              <w:spacing w:line="280" w:lineRule="exact"/>
              <w:rPr>
                <w:rFonts w:ascii="Arial" w:eastAsia="Arial" w:hAnsi="Arial" w:cs="Arial"/>
                <w:i/>
                <w:iCs/>
                <w:sz w:val="18"/>
                <w:szCs w:val="18"/>
              </w:rPr>
            </w:pPr>
          </w:p>
        </w:tc>
        <w:tc>
          <w:tcPr>
            <w:tcW w:w="1180" w:type="dxa"/>
            <w:shd w:val="clear" w:color="auto" w:fill="FFF2CC" w:themeFill="accent4" w:themeFillTint="33"/>
          </w:tcPr>
          <w:p w:rsidR="00A073A1" w:rsidRDefault="00A073A1" w:rsidP="00A073A1">
            <w:pPr>
              <w:spacing w:line="280" w:lineRule="exact"/>
              <w:rPr>
                <w:rFonts w:ascii="Arial" w:eastAsia="Arial" w:hAnsi="Arial" w:cs="Arial"/>
                <w:i/>
                <w:iCs/>
                <w:sz w:val="18"/>
                <w:szCs w:val="18"/>
              </w:rPr>
            </w:pPr>
          </w:p>
        </w:tc>
        <w:tc>
          <w:tcPr>
            <w:tcW w:w="1344" w:type="dxa"/>
            <w:shd w:val="clear" w:color="auto" w:fill="FFF2CC" w:themeFill="accent4" w:themeFillTint="33"/>
          </w:tcPr>
          <w:p w:rsidR="00A073A1" w:rsidRDefault="00A073A1" w:rsidP="00A073A1">
            <w:pPr>
              <w:spacing w:line="280" w:lineRule="exact"/>
              <w:rPr>
                <w:rFonts w:ascii="Arial" w:eastAsia="Arial" w:hAnsi="Arial" w:cs="Arial"/>
                <w:i/>
                <w:iCs/>
                <w:sz w:val="18"/>
                <w:szCs w:val="18"/>
              </w:rPr>
            </w:pPr>
          </w:p>
        </w:tc>
      </w:tr>
    </w:tbl>
    <w:p w:rsidR="006A0744" w:rsidRDefault="006A0744">
      <w:pPr>
        <w:spacing w:line="286" w:lineRule="exact"/>
        <w:rPr>
          <w:sz w:val="20"/>
          <w:szCs w:val="20"/>
        </w:rPr>
      </w:pPr>
    </w:p>
    <w:p w:rsidR="00FB39CE" w:rsidRDefault="005451C3" w:rsidP="00A073A1">
      <w:pPr>
        <w:spacing w:line="320" w:lineRule="exact"/>
        <w:ind w:left="99"/>
        <w:rPr>
          <w:rFonts w:ascii="Arial" w:eastAsia="Arial" w:hAnsi="Arial" w:cs="Arial"/>
        </w:rPr>
      </w:pPr>
      <w:r>
        <w:rPr>
          <w:rFonts w:ascii="Arial" w:eastAsia="Arial" w:hAnsi="Arial" w:cs="Arial"/>
        </w:rPr>
        <w:t>Geben Sie hier die Risikomatrix nach Anwendung der zusätzlichen Maßnahmen an:</w:t>
      </w:r>
    </w:p>
    <w:p w:rsidR="00F367AD" w:rsidRDefault="00F367AD" w:rsidP="00A073A1">
      <w:pPr>
        <w:spacing w:line="320" w:lineRule="exact"/>
        <w:ind w:left="99"/>
        <w:rPr>
          <w:rFonts w:ascii="Arial" w:eastAsia="Arial" w:hAnsi="Arial" w:cs="Arial"/>
        </w:rPr>
      </w:pPr>
    </w:p>
    <w:p w:rsidR="00A073A1" w:rsidRPr="00A073A1" w:rsidRDefault="005451C3" w:rsidP="00A073A1">
      <w:pPr>
        <w:spacing w:line="320" w:lineRule="exact"/>
        <w:ind w:left="99"/>
        <w:rPr>
          <w:rFonts w:ascii="Arial" w:eastAsia="Arial" w:hAnsi="Arial" w:cs="Arial"/>
          <w:b/>
          <w:bCs/>
        </w:rPr>
      </w:pPr>
      <w:r>
        <w:rPr>
          <w:rFonts w:ascii="Arial" w:eastAsia="Arial" w:hAnsi="Arial" w:cs="Arial"/>
          <w:b/>
          <w:bCs/>
          <w:color w:val="D0411B"/>
        </w:rPr>
        <w:t xml:space="preserve">Risikomatrix </w:t>
      </w:r>
      <w:r>
        <w:rPr>
          <w:rFonts w:ascii="Arial" w:eastAsia="Arial" w:hAnsi="Arial" w:cs="Arial"/>
          <w:b/>
          <w:bCs/>
          <w:color w:val="000000"/>
        </w:rPr>
        <w:t>nach kompensierenden Maßnahmen im Geschäftsprozess/in der</w:t>
      </w:r>
      <w:r w:rsidR="00FB39CE">
        <w:rPr>
          <w:sz w:val="20"/>
          <w:szCs w:val="20"/>
        </w:rPr>
        <w:t xml:space="preserve"> </w:t>
      </w:r>
      <w:r>
        <w:rPr>
          <w:rFonts w:ascii="Arial" w:eastAsia="Arial" w:hAnsi="Arial" w:cs="Arial"/>
          <w:b/>
          <w:bCs/>
        </w:rPr>
        <w:t>Verarbeitungstätigkeit:</w:t>
      </w:r>
    </w:p>
    <w:p w:rsidR="006A0744" w:rsidRDefault="006A0744">
      <w:pPr>
        <w:spacing w:line="20" w:lineRule="exact"/>
        <w:rPr>
          <w:sz w:val="20"/>
          <w:szCs w:val="20"/>
        </w:rPr>
      </w:pPr>
    </w:p>
    <w:p w:rsidR="006A0744" w:rsidRDefault="006A0744">
      <w:pPr>
        <w:sectPr w:rsidR="006A0744">
          <w:pgSz w:w="11900" w:h="16838"/>
          <w:pgMar w:top="1349" w:right="1166" w:bottom="297" w:left="1041" w:header="0" w:footer="0" w:gutter="0"/>
          <w:cols w:space="720" w:equalWidth="0">
            <w:col w:w="9699"/>
          </w:cols>
        </w:sectPr>
      </w:pPr>
    </w:p>
    <w:p w:rsidR="006A0744" w:rsidRDefault="006A0744">
      <w:pPr>
        <w:rPr>
          <w:rFonts w:ascii="Arial" w:eastAsia="Arial" w:hAnsi="Arial" w:cs="Arial"/>
        </w:rPr>
      </w:pPr>
    </w:p>
    <w:p w:rsidR="00A073A1" w:rsidRDefault="00A073A1">
      <w:pPr>
        <w:sectPr w:rsidR="00A073A1">
          <w:type w:val="continuous"/>
          <w:pgSz w:w="11900" w:h="16838"/>
          <w:pgMar w:top="1349" w:right="1166" w:bottom="297" w:left="1041" w:header="0" w:footer="0" w:gutter="0"/>
          <w:cols w:space="720" w:equalWidth="0">
            <w:col w:w="9699"/>
          </w:cols>
        </w:sectPr>
      </w:pPr>
    </w:p>
    <w:p w:rsidR="00A073A1" w:rsidRDefault="00A073A1" w:rsidP="00A073A1">
      <w:pPr>
        <w:spacing w:line="346" w:lineRule="exact"/>
      </w:pPr>
    </w:p>
    <w:p w:rsidR="00F367AD" w:rsidRDefault="00F367AD" w:rsidP="00A073A1">
      <w:pPr>
        <w:spacing w:line="346" w:lineRule="exact"/>
        <w:rPr>
          <w:sz w:val="20"/>
          <w:szCs w:val="20"/>
        </w:rPr>
      </w:pPr>
    </w:p>
    <w:p w:rsidR="00A073A1" w:rsidRDefault="00A073A1" w:rsidP="00A073A1">
      <w:pPr>
        <w:spacing w:line="346" w:lineRule="exact"/>
        <w:rPr>
          <w:sz w:val="20"/>
          <w:szCs w:val="20"/>
        </w:rPr>
      </w:pPr>
    </w:p>
    <w:p w:rsidR="00A073A1" w:rsidRDefault="00A073A1" w:rsidP="00A073A1">
      <w:pPr>
        <w:spacing w:line="346" w:lineRule="exact"/>
        <w:rPr>
          <w:sz w:val="20"/>
          <w:szCs w:val="20"/>
        </w:rPr>
      </w:pPr>
    </w:p>
    <w:p w:rsidR="00A073A1" w:rsidRDefault="00A073A1" w:rsidP="00A073A1">
      <w:pPr>
        <w:spacing w:line="3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53"/>
      </w:tblGrid>
      <w:tr w:rsidR="00A073A1" w:rsidTr="00976BC3">
        <w:trPr>
          <w:trHeight w:val="1480"/>
        </w:trPr>
        <w:tc>
          <w:tcPr>
            <w:tcW w:w="253" w:type="dxa"/>
            <w:textDirection w:val="btLr"/>
            <w:vAlign w:val="bottom"/>
          </w:tcPr>
          <w:p w:rsidR="00A073A1" w:rsidRDefault="00A073A1" w:rsidP="00976BC3">
            <w:pPr>
              <w:rPr>
                <w:sz w:val="20"/>
                <w:szCs w:val="20"/>
              </w:rPr>
            </w:pPr>
            <w:r>
              <w:rPr>
                <w:rFonts w:ascii="Arial" w:eastAsia="Arial" w:hAnsi="Arial" w:cs="Arial"/>
              </w:rPr>
              <w:t>Schadenshöhe</w:t>
            </w:r>
          </w:p>
        </w:tc>
      </w:tr>
    </w:tbl>
    <w:p w:rsidR="00A073A1" w:rsidRDefault="00A073A1" w:rsidP="00A073A1">
      <w:pPr>
        <w:spacing w:line="20" w:lineRule="exact"/>
        <w:rPr>
          <w:sz w:val="20"/>
          <w:szCs w:val="20"/>
        </w:rPr>
      </w:pPr>
      <w:r>
        <w:rPr>
          <w:sz w:val="20"/>
          <w:szCs w:val="20"/>
        </w:rPr>
        <w:br w:type="column"/>
      </w:r>
    </w:p>
    <w:p w:rsidR="00A073A1" w:rsidRDefault="00A073A1" w:rsidP="00A073A1">
      <w:pPr>
        <w:spacing w:line="1" w:lineRule="exact"/>
        <w:rPr>
          <w:sz w:val="1"/>
          <w:szCs w:val="1"/>
        </w:rPr>
      </w:pPr>
    </w:p>
    <w:tbl>
      <w:tblPr>
        <w:tblW w:w="9214" w:type="dxa"/>
        <w:tblLayout w:type="fixed"/>
        <w:tblCellMar>
          <w:top w:w="57" w:type="dxa"/>
          <w:left w:w="85" w:type="dxa"/>
          <w:bottom w:w="57" w:type="dxa"/>
          <w:right w:w="85" w:type="dxa"/>
        </w:tblCellMar>
        <w:tblLook w:val="04A0" w:firstRow="1" w:lastRow="0" w:firstColumn="1" w:lastColumn="0" w:noHBand="0" w:noVBand="1"/>
      </w:tblPr>
      <w:tblGrid>
        <w:gridCol w:w="2260"/>
        <w:gridCol w:w="1794"/>
        <w:gridCol w:w="1701"/>
        <w:gridCol w:w="1701"/>
        <w:gridCol w:w="1758"/>
      </w:tblGrid>
      <w:tr w:rsidR="00A073A1" w:rsidTr="005963EB">
        <w:trPr>
          <w:trHeight w:val="705"/>
        </w:trPr>
        <w:tc>
          <w:tcPr>
            <w:tcW w:w="2260" w:type="dxa"/>
            <w:tcBorders>
              <w:right w:val="single" w:sz="4" w:space="0" w:color="FFFFFF" w:themeColor="background1"/>
            </w:tcBorders>
            <w:shd w:val="clear" w:color="auto" w:fill="D9E2F3" w:themeFill="accent1" w:themeFillTint="33"/>
          </w:tcPr>
          <w:p w:rsidR="00A073A1" w:rsidRDefault="00A073A1" w:rsidP="00976BC3">
            <w:pPr>
              <w:spacing w:line="280" w:lineRule="exact"/>
              <w:rPr>
                <w:sz w:val="20"/>
                <w:szCs w:val="20"/>
              </w:rPr>
            </w:pPr>
            <w:r>
              <w:rPr>
                <w:rFonts w:ascii="Arial" w:eastAsia="Arial" w:hAnsi="Arial" w:cs="Arial"/>
                <w:color w:val="004C89"/>
                <w:sz w:val="20"/>
                <w:szCs w:val="20"/>
              </w:rPr>
              <w:t>4</w:t>
            </w:r>
          </w:p>
          <w:p w:rsidR="00A073A1" w:rsidRDefault="00A073A1" w:rsidP="00976BC3">
            <w:pPr>
              <w:spacing w:line="280" w:lineRule="exact"/>
              <w:ind w:left="20"/>
              <w:rPr>
                <w:sz w:val="20"/>
                <w:szCs w:val="20"/>
              </w:rPr>
            </w:pPr>
            <w:r>
              <w:rPr>
                <w:rFonts w:ascii="Arial" w:eastAsia="Arial" w:hAnsi="Arial" w:cs="Arial"/>
                <w:color w:val="004C89"/>
                <w:sz w:val="20"/>
                <w:szCs w:val="20"/>
              </w:rPr>
              <w:t>- sehr hoch</w:t>
            </w:r>
          </w:p>
        </w:tc>
        <w:tc>
          <w:tcPr>
            <w:tcW w:w="1794" w:type="dxa"/>
            <w:tcBorders>
              <w:left w:val="single" w:sz="4" w:space="0" w:color="FFFFFF" w:themeColor="background1"/>
              <w:right w:val="single" w:sz="4" w:space="0" w:color="FFFFFF" w:themeColor="background1"/>
            </w:tcBorders>
            <w:shd w:val="clear" w:color="auto" w:fill="92D050"/>
          </w:tcPr>
          <w:p w:rsidR="00A073A1" w:rsidRDefault="00A073A1" w:rsidP="00976BC3">
            <w:pPr>
              <w:spacing w:line="280" w:lineRule="exact"/>
              <w:rPr>
                <w:sz w:val="24"/>
                <w:szCs w:val="24"/>
              </w:rPr>
            </w:pPr>
          </w:p>
        </w:tc>
        <w:tc>
          <w:tcPr>
            <w:tcW w:w="1701" w:type="dxa"/>
            <w:tcBorders>
              <w:left w:val="single" w:sz="4" w:space="0" w:color="FFFFFF" w:themeColor="background1"/>
              <w:right w:val="single" w:sz="4" w:space="0" w:color="FFFFFF" w:themeColor="background1"/>
            </w:tcBorders>
            <w:shd w:val="clear" w:color="auto" w:fill="FFC000"/>
          </w:tcPr>
          <w:p w:rsidR="00A073A1" w:rsidRDefault="00A073A1" w:rsidP="00976BC3">
            <w:pPr>
              <w:spacing w:line="280" w:lineRule="exact"/>
              <w:rPr>
                <w:sz w:val="24"/>
                <w:szCs w:val="24"/>
              </w:rPr>
            </w:pPr>
          </w:p>
        </w:tc>
        <w:tc>
          <w:tcPr>
            <w:tcW w:w="1701" w:type="dxa"/>
            <w:tcBorders>
              <w:left w:val="single" w:sz="4" w:space="0" w:color="FFFFFF" w:themeColor="background1"/>
              <w:right w:val="single" w:sz="4" w:space="0" w:color="FFFFFF" w:themeColor="background1"/>
            </w:tcBorders>
            <w:shd w:val="clear" w:color="auto" w:fill="FFC000"/>
          </w:tcPr>
          <w:p w:rsidR="00A073A1" w:rsidRDefault="00A073A1" w:rsidP="00976BC3">
            <w:pPr>
              <w:spacing w:line="280" w:lineRule="exact"/>
              <w:rPr>
                <w:sz w:val="24"/>
                <w:szCs w:val="24"/>
              </w:rPr>
            </w:pPr>
          </w:p>
        </w:tc>
        <w:tc>
          <w:tcPr>
            <w:tcW w:w="1758" w:type="dxa"/>
            <w:tcBorders>
              <w:left w:val="single" w:sz="4" w:space="0" w:color="FFFFFF" w:themeColor="background1"/>
            </w:tcBorders>
            <w:shd w:val="clear" w:color="auto" w:fill="FF0000"/>
          </w:tcPr>
          <w:p w:rsidR="00A073A1" w:rsidRDefault="00A073A1" w:rsidP="00976BC3">
            <w:pPr>
              <w:spacing w:line="280" w:lineRule="exact"/>
              <w:rPr>
                <w:sz w:val="24"/>
                <w:szCs w:val="24"/>
              </w:rPr>
            </w:pPr>
          </w:p>
        </w:tc>
      </w:tr>
      <w:tr w:rsidR="00127004" w:rsidTr="00976BC3">
        <w:trPr>
          <w:trHeight w:val="380"/>
        </w:trPr>
        <w:tc>
          <w:tcPr>
            <w:tcW w:w="2260" w:type="dxa"/>
            <w:tcBorders>
              <w:top w:val="single" w:sz="4" w:space="0" w:color="FFFFFF" w:themeColor="background1"/>
              <w:right w:val="single" w:sz="4" w:space="0" w:color="FFFFFF" w:themeColor="background1"/>
            </w:tcBorders>
            <w:shd w:val="clear" w:color="auto" w:fill="D9E2F3" w:themeFill="accent1" w:themeFillTint="33"/>
          </w:tcPr>
          <w:p w:rsidR="00127004" w:rsidRDefault="00127004" w:rsidP="00127004">
            <w:pPr>
              <w:spacing w:line="280" w:lineRule="exact"/>
              <w:rPr>
                <w:sz w:val="20"/>
                <w:szCs w:val="20"/>
              </w:rPr>
            </w:pPr>
            <w:r>
              <w:rPr>
                <w:rFonts w:ascii="Arial" w:eastAsia="Arial" w:hAnsi="Arial" w:cs="Arial"/>
                <w:color w:val="004C89"/>
                <w:sz w:val="20"/>
                <w:szCs w:val="20"/>
              </w:rPr>
              <w:t>3</w:t>
            </w:r>
          </w:p>
          <w:p w:rsidR="00127004" w:rsidRDefault="00127004" w:rsidP="00127004">
            <w:pPr>
              <w:spacing w:line="280" w:lineRule="exact"/>
              <w:ind w:left="20"/>
              <w:rPr>
                <w:sz w:val="20"/>
                <w:szCs w:val="20"/>
              </w:rPr>
            </w:pPr>
            <w:r>
              <w:rPr>
                <w:rFonts w:ascii="Arial" w:eastAsia="Arial" w:hAnsi="Arial" w:cs="Arial"/>
                <w:color w:val="004C89"/>
                <w:sz w:val="20"/>
                <w:szCs w:val="20"/>
              </w:rPr>
              <w:t>- hoch</w:t>
            </w:r>
          </w:p>
        </w:tc>
        <w:tc>
          <w:tcPr>
            <w:tcW w:w="1794" w:type="dxa"/>
            <w:tcBorders>
              <w:top w:val="single" w:sz="4" w:space="0" w:color="FFFFFF" w:themeColor="background1"/>
              <w:left w:val="single" w:sz="4" w:space="0" w:color="FFFFFF" w:themeColor="background1"/>
              <w:right w:val="single" w:sz="4" w:space="0" w:color="FFFFFF" w:themeColor="background1"/>
            </w:tcBorders>
            <w:shd w:val="clear" w:color="auto" w:fill="92D050"/>
          </w:tcPr>
          <w:p w:rsidR="00127004" w:rsidRDefault="00127004" w:rsidP="00127004">
            <w:pPr>
              <w:spacing w:line="280" w:lineRule="exact"/>
              <w:rPr>
                <w:sz w:val="20"/>
                <w:szCs w:val="20"/>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92D050"/>
          </w:tcPr>
          <w:p w:rsidR="00127004" w:rsidRDefault="00127004" w:rsidP="00127004">
            <w:pPr>
              <w:spacing w:line="280" w:lineRule="exact"/>
              <w:rPr>
                <w:sz w:val="20"/>
                <w:szCs w:val="20"/>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FFC000"/>
          </w:tcPr>
          <w:p w:rsidR="00127004" w:rsidRDefault="00127004" w:rsidP="00127004">
            <w:pPr>
              <w:spacing w:line="280" w:lineRule="exact"/>
              <w:rPr>
                <w:sz w:val="24"/>
                <w:szCs w:val="24"/>
              </w:rPr>
            </w:pPr>
          </w:p>
        </w:tc>
        <w:tc>
          <w:tcPr>
            <w:tcW w:w="1758" w:type="dxa"/>
            <w:tcBorders>
              <w:top w:val="single" w:sz="4" w:space="0" w:color="FFFFFF" w:themeColor="background1"/>
              <w:left w:val="single" w:sz="4" w:space="0" w:color="FFFFFF" w:themeColor="background1"/>
            </w:tcBorders>
            <w:shd w:val="clear" w:color="auto" w:fill="FFC000"/>
          </w:tcPr>
          <w:p w:rsidR="00127004" w:rsidRDefault="00127004" w:rsidP="00127004">
            <w:pPr>
              <w:spacing w:line="280" w:lineRule="exact"/>
              <w:rPr>
                <w:sz w:val="24"/>
                <w:szCs w:val="24"/>
              </w:rPr>
            </w:pPr>
          </w:p>
        </w:tc>
      </w:tr>
      <w:tr w:rsidR="00A073A1" w:rsidTr="00976BC3">
        <w:trPr>
          <w:trHeight w:val="680"/>
        </w:trPr>
        <w:tc>
          <w:tcPr>
            <w:tcW w:w="2260" w:type="dxa"/>
            <w:tcBorders>
              <w:top w:val="single" w:sz="4" w:space="0" w:color="FFFFFF" w:themeColor="background1"/>
              <w:right w:val="single" w:sz="4" w:space="0" w:color="FFFFFF" w:themeColor="background1"/>
            </w:tcBorders>
            <w:shd w:val="clear" w:color="auto" w:fill="D9E2F3" w:themeFill="accent1" w:themeFillTint="33"/>
          </w:tcPr>
          <w:p w:rsidR="00A073A1" w:rsidRDefault="00A073A1" w:rsidP="00976BC3">
            <w:pPr>
              <w:spacing w:line="280" w:lineRule="exact"/>
              <w:rPr>
                <w:sz w:val="20"/>
                <w:szCs w:val="20"/>
              </w:rPr>
            </w:pPr>
            <w:r>
              <w:rPr>
                <w:rFonts w:ascii="Arial" w:eastAsia="Arial" w:hAnsi="Arial" w:cs="Arial"/>
                <w:color w:val="004C89"/>
                <w:sz w:val="20"/>
                <w:szCs w:val="20"/>
              </w:rPr>
              <w:t>2</w:t>
            </w:r>
          </w:p>
          <w:p w:rsidR="00A073A1" w:rsidRDefault="00A073A1" w:rsidP="00976BC3">
            <w:pPr>
              <w:spacing w:line="280" w:lineRule="exact"/>
              <w:ind w:left="20"/>
              <w:rPr>
                <w:sz w:val="20"/>
                <w:szCs w:val="20"/>
              </w:rPr>
            </w:pPr>
            <w:r>
              <w:rPr>
                <w:rFonts w:ascii="Arial" w:eastAsia="Arial" w:hAnsi="Arial" w:cs="Arial"/>
                <w:color w:val="004C89"/>
                <w:sz w:val="20"/>
                <w:szCs w:val="20"/>
              </w:rPr>
              <w:t>- mittel</w:t>
            </w:r>
          </w:p>
        </w:tc>
        <w:tc>
          <w:tcPr>
            <w:tcW w:w="1794" w:type="dxa"/>
            <w:tcBorders>
              <w:top w:val="single" w:sz="4" w:space="0" w:color="FFFFFF" w:themeColor="background1"/>
              <w:left w:val="single" w:sz="4" w:space="0" w:color="FFFFFF" w:themeColor="background1"/>
              <w:right w:val="single" w:sz="4" w:space="0" w:color="FFFFFF" w:themeColor="background1"/>
            </w:tcBorders>
            <w:shd w:val="clear" w:color="auto" w:fill="8EAADB" w:themeFill="accent1" w:themeFillTint="99"/>
          </w:tcPr>
          <w:p w:rsidR="00A073A1" w:rsidRDefault="00A073A1" w:rsidP="00976BC3">
            <w:pPr>
              <w:spacing w:line="280" w:lineRule="exact"/>
              <w:rPr>
                <w:sz w:val="20"/>
                <w:szCs w:val="20"/>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92D050"/>
          </w:tcPr>
          <w:p w:rsidR="00A073A1" w:rsidRDefault="00A073A1" w:rsidP="00976BC3">
            <w:pPr>
              <w:spacing w:line="280" w:lineRule="exact"/>
              <w:rPr>
                <w:sz w:val="24"/>
                <w:szCs w:val="24"/>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92D050"/>
          </w:tcPr>
          <w:p w:rsidR="00A073A1" w:rsidRDefault="00A073A1" w:rsidP="00976BC3">
            <w:pPr>
              <w:spacing w:line="280" w:lineRule="exact"/>
              <w:rPr>
                <w:sz w:val="24"/>
                <w:szCs w:val="24"/>
              </w:rPr>
            </w:pPr>
          </w:p>
        </w:tc>
        <w:tc>
          <w:tcPr>
            <w:tcW w:w="1758" w:type="dxa"/>
            <w:tcBorders>
              <w:top w:val="single" w:sz="4" w:space="0" w:color="FFFFFF" w:themeColor="background1"/>
              <w:left w:val="single" w:sz="4" w:space="0" w:color="FFFFFF" w:themeColor="background1"/>
            </w:tcBorders>
            <w:shd w:val="clear" w:color="auto" w:fill="FFC000"/>
          </w:tcPr>
          <w:p w:rsidR="00A073A1" w:rsidRDefault="00A073A1" w:rsidP="00976BC3">
            <w:pPr>
              <w:spacing w:line="280" w:lineRule="exact"/>
              <w:rPr>
                <w:sz w:val="20"/>
                <w:szCs w:val="20"/>
              </w:rPr>
            </w:pPr>
          </w:p>
        </w:tc>
      </w:tr>
      <w:tr w:rsidR="00A073A1" w:rsidTr="00976BC3">
        <w:trPr>
          <w:trHeight w:val="680"/>
        </w:trPr>
        <w:tc>
          <w:tcPr>
            <w:tcW w:w="2260" w:type="dxa"/>
            <w:tcBorders>
              <w:top w:val="single" w:sz="4" w:space="0" w:color="FFFFFF" w:themeColor="background1"/>
              <w:right w:val="single" w:sz="4" w:space="0" w:color="FFFFFF" w:themeColor="background1"/>
            </w:tcBorders>
            <w:shd w:val="clear" w:color="auto" w:fill="D9E2F3" w:themeFill="accent1" w:themeFillTint="33"/>
          </w:tcPr>
          <w:p w:rsidR="00A073A1" w:rsidRDefault="00A073A1" w:rsidP="00976BC3">
            <w:pPr>
              <w:spacing w:line="280" w:lineRule="exact"/>
              <w:rPr>
                <w:sz w:val="20"/>
                <w:szCs w:val="20"/>
              </w:rPr>
            </w:pPr>
            <w:r>
              <w:rPr>
                <w:rFonts w:ascii="Arial" w:eastAsia="Arial" w:hAnsi="Arial" w:cs="Arial"/>
                <w:color w:val="004C89"/>
                <w:sz w:val="20"/>
                <w:szCs w:val="20"/>
              </w:rPr>
              <w:t>1</w:t>
            </w:r>
          </w:p>
          <w:p w:rsidR="00A073A1" w:rsidRDefault="00A073A1" w:rsidP="00976BC3">
            <w:pPr>
              <w:spacing w:line="280" w:lineRule="exact"/>
              <w:ind w:left="20"/>
              <w:rPr>
                <w:sz w:val="20"/>
                <w:szCs w:val="20"/>
              </w:rPr>
            </w:pPr>
            <w:r>
              <w:rPr>
                <w:rFonts w:ascii="Arial" w:eastAsia="Arial" w:hAnsi="Arial" w:cs="Arial"/>
                <w:color w:val="004C89"/>
                <w:sz w:val="20"/>
                <w:szCs w:val="20"/>
              </w:rPr>
              <w:t>- niedrig</w:t>
            </w:r>
          </w:p>
        </w:tc>
        <w:tc>
          <w:tcPr>
            <w:tcW w:w="1794" w:type="dxa"/>
            <w:tcBorders>
              <w:top w:val="single" w:sz="4" w:space="0" w:color="FFFFFF" w:themeColor="background1"/>
              <w:left w:val="single" w:sz="4" w:space="0" w:color="FFFFFF" w:themeColor="background1"/>
              <w:right w:val="single" w:sz="4" w:space="0" w:color="FFFFFF" w:themeColor="background1"/>
            </w:tcBorders>
            <w:shd w:val="clear" w:color="auto" w:fill="8EAADB" w:themeFill="accent1" w:themeFillTint="99"/>
          </w:tcPr>
          <w:p w:rsidR="00A073A1" w:rsidRDefault="00A073A1" w:rsidP="00976BC3">
            <w:pPr>
              <w:spacing w:line="280" w:lineRule="exact"/>
              <w:rPr>
                <w:sz w:val="24"/>
                <w:szCs w:val="24"/>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8EAADB" w:themeFill="accent1" w:themeFillTint="99"/>
          </w:tcPr>
          <w:p w:rsidR="00A073A1" w:rsidRDefault="00A073A1" w:rsidP="00976BC3">
            <w:pPr>
              <w:spacing w:line="280" w:lineRule="exact"/>
              <w:rPr>
                <w:sz w:val="24"/>
                <w:szCs w:val="24"/>
              </w:rPr>
            </w:pP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92D050"/>
          </w:tcPr>
          <w:p w:rsidR="00A073A1" w:rsidRDefault="00A073A1" w:rsidP="00976BC3">
            <w:pPr>
              <w:spacing w:line="280" w:lineRule="exact"/>
              <w:rPr>
                <w:sz w:val="20"/>
                <w:szCs w:val="20"/>
              </w:rPr>
            </w:pPr>
          </w:p>
        </w:tc>
        <w:tc>
          <w:tcPr>
            <w:tcW w:w="1758" w:type="dxa"/>
            <w:tcBorders>
              <w:top w:val="single" w:sz="4" w:space="0" w:color="FFFFFF" w:themeColor="background1"/>
              <w:left w:val="single" w:sz="4" w:space="0" w:color="FFFFFF" w:themeColor="background1"/>
            </w:tcBorders>
            <w:shd w:val="clear" w:color="auto" w:fill="92D050"/>
          </w:tcPr>
          <w:p w:rsidR="00A073A1" w:rsidRDefault="00A073A1" w:rsidP="00976BC3">
            <w:pPr>
              <w:spacing w:line="280" w:lineRule="exact"/>
              <w:rPr>
                <w:sz w:val="24"/>
                <w:szCs w:val="24"/>
              </w:rPr>
            </w:pPr>
          </w:p>
        </w:tc>
      </w:tr>
      <w:tr w:rsidR="00127004" w:rsidTr="005963EB">
        <w:trPr>
          <w:trHeight w:val="598"/>
        </w:trPr>
        <w:tc>
          <w:tcPr>
            <w:tcW w:w="2260" w:type="dxa"/>
            <w:tcBorders>
              <w:top w:val="single" w:sz="4" w:space="0" w:color="FFFFFF" w:themeColor="background1"/>
              <w:right w:val="single" w:sz="4" w:space="0" w:color="FFFFFF" w:themeColor="background1"/>
            </w:tcBorders>
            <w:shd w:val="clear" w:color="auto" w:fill="FFFFFF" w:themeFill="background1"/>
          </w:tcPr>
          <w:p w:rsidR="00127004" w:rsidRDefault="00127004" w:rsidP="00127004">
            <w:pPr>
              <w:spacing w:line="280" w:lineRule="exact"/>
              <w:rPr>
                <w:sz w:val="24"/>
                <w:szCs w:val="24"/>
              </w:rPr>
            </w:pPr>
          </w:p>
        </w:tc>
        <w:tc>
          <w:tcPr>
            <w:tcW w:w="1794" w:type="dxa"/>
            <w:tcBorders>
              <w:top w:val="single" w:sz="4" w:space="0" w:color="FFFFFF" w:themeColor="background1"/>
              <w:left w:val="single" w:sz="4" w:space="0" w:color="FFFFFF" w:themeColor="background1"/>
              <w:right w:val="single" w:sz="4" w:space="0" w:color="FFFFFF" w:themeColor="background1"/>
            </w:tcBorders>
            <w:shd w:val="clear" w:color="auto" w:fill="D9E2F3" w:themeFill="accent1" w:themeFillTint="33"/>
          </w:tcPr>
          <w:p w:rsidR="00127004" w:rsidRDefault="00127004" w:rsidP="00127004">
            <w:pPr>
              <w:spacing w:line="280" w:lineRule="exact"/>
              <w:rPr>
                <w:sz w:val="20"/>
                <w:szCs w:val="20"/>
              </w:rPr>
            </w:pPr>
            <w:r>
              <w:rPr>
                <w:rFonts w:ascii="Arial" w:eastAsia="Arial" w:hAnsi="Arial" w:cs="Arial"/>
                <w:color w:val="004C89"/>
                <w:sz w:val="20"/>
                <w:szCs w:val="20"/>
              </w:rPr>
              <w:t>1 – fast nie</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D9E2F3" w:themeFill="accent1" w:themeFillTint="33"/>
          </w:tcPr>
          <w:p w:rsidR="00127004" w:rsidRDefault="00127004" w:rsidP="00127004">
            <w:pPr>
              <w:spacing w:line="280" w:lineRule="exact"/>
              <w:rPr>
                <w:sz w:val="20"/>
                <w:szCs w:val="20"/>
              </w:rPr>
            </w:pPr>
            <w:r>
              <w:rPr>
                <w:rFonts w:ascii="Arial" w:eastAsia="Arial" w:hAnsi="Arial" w:cs="Arial"/>
                <w:color w:val="004C89"/>
                <w:sz w:val="20"/>
                <w:szCs w:val="20"/>
              </w:rPr>
              <w:t>2 – manchmal</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D9E2F3" w:themeFill="accent1" w:themeFillTint="33"/>
          </w:tcPr>
          <w:p w:rsidR="00127004" w:rsidRDefault="00127004" w:rsidP="00127004">
            <w:pPr>
              <w:spacing w:line="280" w:lineRule="exact"/>
              <w:rPr>
                <w:sz w:val="20"/>
                <w:szCs w:val="20"/>
              </w:rPr>
            </w:pPr>
            <w:r>
              <w:rPr>
                <w:rFonts w:ascii="Arial" w:eastAsia="Arial" w:hAnsi="Arial" w:cs="Arial"/>
                <w:color w:val="004C89"/>
                <w:sz w:val="20"/>
                <w:szCs w:val="20"/>
              </w:rPr>
              <w:t>3 – häufig</w:t>
            </w:r>
          </w:p>
        </w:tc>
        <w:tc>
          <w:tcPr>
            <w:tcW w:w="1758" w:type="dxa"/>
            <w:tcBorders>
              <w:top w:val="single" w:sz="4" w:space="0" w:color="FFFFFF" w:themeColor="background1"/>
              <w:left w:val="single" w:sz="4" w:space="0" w:color="FFFFFF" w:themeColor="background1"/>
            </w:tcBorders>
            <w:shd w:val="clear" w:color="auto" w:fill="D9E2F3" w:themeFill="accent1" w:themeFillTint="33"/>
          </w:tcPr>
          <w:p w:rsidR="00127004" w:rsidRDefault="00127004" w:rsidP="00127004">
            <w:pPr>
              <w:spacing w:line="280" w:lineRule="exact"/>
              <w:rPr>
                <w:sz w:val="20"/>
                <w:szCs w:val="20"/>
              </w:rPr>
            </w:pPr>
            <w:r>
              <w:rPr>
                <w:rFonts w:ascii="Arial" w:eastAsia="Arial" w:hAnsi="Arial" w:cs="Arial"/>
                <w:color w:val="004C89"/>
                <w:sz w:val="20"/>
                <w:szCs w:val="20"/>
              </w:rPr>
              <w:t>4 – fast sicher</w:t>
            </w:r>
          </w:p>
        </w:tc>
      </w:tr>
    </w:tbl>
    <w:p w:rsidR="005963EB" w:rsidRDefault="005963EB" w:rsidP="00A073A1">
      <w:pPr>
        <w:sectPr w:rsidR="005963EB">
          <w:type w:val="continuous"/>
          <w:pgSz w:w="11900" w:h="16838"/>
          <w:pgMar w:top="1412" w:right="1226" w:bottom="297" w:left="1041" w:header="0" w:footer="0" w:gutter="0"/>
          <w:cols w:num="2" w:space="720" w:equalWidth="0">
            <w:col w:w="253" w:space="266"/>
            <w:col w:w="9120"/>
          </w:cols>
        </w:sectPr>
      </w:pPr>
    </w:p>
    <w:p w:rsidR="00A073A1" w:rsidRDefault="005963EB" w:rsidP="005963EB">
      <w:pPr>
        <w:ind w:left="2880"/>
        <w:rPr>
          <w:sz w:val="20"/>
          <w:szCs w:val="20"/>
        </w:rPr>
      </w:pPr>
      <w:r>
        <w:rPr>
          <w:rFonts w:ascii="Arial" w:eastAsia="Arial" w:hAnsi="Arial" w:cs="Arial"/>
        </w:rPr>
        <w:br/>
      </w:r>
      <w:r w:rsidR="00A073A1">
        <w:rPr>
          <w:rFonts w:ascii="Arial" w:eastAsia="Arial" w:hAnsi="Arial" w:cs="Arial"/>
        </w:rPr>
        <w:t>Eintrittswahrscheinlichkeit</w:t>
      </w:r>
    </w:p>
    <w:p w:rsidR="00A073A1" w:rsidRDefault="00A073A1" w:rsidP="00A073A1">
      <w:pPr>
        <w:spacing w:line="200" w:lineRule="exact"/>
        <w:rPr>
          <w:sz w:val="20"/>
          <w:szCs w:val="20"/>
        </w:rPr>
      </w:pPr>
    </w:p>
    <w:p w:rsidR="00A073A1" w:rsidRDefault="00A073A1" w:rsidP="00A073A1">
      <w:pPr>
        <w:spacing w:line="200" w:lineRule="exact"/>
        <w:rPr>
          <w:sz w:val="20"/>
          <w:szCs w:val="20"/>
        </w:rPr>
      </w:pPr>
    </w:p>
    <w:p w:rsidR="00A073A1" w:rsidRDefault="00A073A1">
      <w:pPr>
        <w:sectPr w:rsidR="00A073A1">
          <w:type w:val="continuous"/>
          <w:pgSz w:w="11900" w:h="16838"/>
          <w:pgMar w:top="1349" w:right="1166" w:bottom="297" w:left="1041" w:header="0" w:footer="0" w:gutter="0"/>
          <w:cols w:space="720" w:equalWidth="0">
            <w:col w:w="9699"/>
          </w:cols>
        </w:sectPr>
      </w:pPr>
    </w:p>
    <w:p w:rsidR="006A0744" w:rsidRDefault="005451C3">
      <w:pPr>
        <w:rPr>
          <w:sz w:val="20"/>
          <w:szCs w:val="20"/>
        </w:rPr>
      </w:pPr>
      <w:bookmarkStart w:id="14" w:name="page14"/>
      <w:bookmarkEnd w:id="14"/>
      <w:r>
        <w:rPr>
          <w:rFonts w:ascii="Arial" w:eastAsia="Arial" w:hAnsi="Arial" w:cs="Arial"/>
          <w:b/>
          <w:bCs/>
          <w:color w:val="004C89"/>
          <w:sz w:val="44"/>
          <w:szCs w:val="44"/>
        </w:rPr>
        <w:lastRenderedPageBreak/>
        <w:t>8. Unterschriften</w:t>
      </w:r>
    </w:p>
    <w:p w:rsidR="006A0744" w:rsidRDefault="006A0744">
      <w:pPr>
        <w:spacing w:line="200" w:lineRule="exact"/>
        <w:rPr>
          <w:sz w:val="20"/>
          <w:szCs w:val="20"/>
        </w:rPr>
      </w:pPr>
    </w:p>
    <w:p w:rsidR="006A0744" w:rsidRDefault="006A0744">
      <w:pPr>
        <w:spacing w:line="271" w:lineRule="exact"/>
        <w:rPr>
          <w:sz w:val="20"/>
          <w:szCs w:val="20"/>
        </w:rPr>
      </w:pPr>
    </w:p>
    <w:p w:rsidR="006A0744" w:rsidRDefault="005451C3" w:rsidP="00FB39CE">
      <w:pPr>
        <w:spacing w:line="320" w:lineRule="exact"/>
        <w:rPr>
          <w:sz w:val="20"/>
          <w:szCs w:val="20"/>
        </w:rPr>
      </w:pPr>
      <w:r>
        <w:rPr>
          <w:rFonts w:ascii="Arial" w:eastAsia="Arial" w:hAnsi="Arial" w:cs="Arial"/>
          <w:sz w:val="21"/>
          <w:szCs w:val="21"/>
        </w:rPr>
        <w:t>Hiermit wird dokumentiert, dass die Geschäftsleitung die Risikoanalyse im Geschäftsprozess/in der Verarbeitungstätigkeit zur Kenntnis genommen hat, die in Kapitel 6 vorge-schlagene Risiko-Entscheidung trifft und die in Kapitel 7 genannten Maßnahmen umsetzen wird.</w:t>
      </w:r>
    </w:p>
    <w:p w:rsidR="006A0744" w:rsidRDefault="005451C3" w:rsidP="00FB39CE">
      <w:pPr>
        <w:spacing w:line="320" w:lineRule="exact"/>
        <w:rPr>
          <w:sz w:val="20"/>
          <w:szCs w:val="20"/>
        </w:rPr>
      </w:pPr>
      <w:r>
        <w:rPr>
          <w:noProof/>
          <w:sz w:val="20"/>
          <w:szCs w:val="20"/>
        </w:rPr>
        <mc:AlternateContent>
          <mc:Choice Requires="wps">
            <w:drawing>
              <wp:anchor distT="0" distB="0" distL="114300" distR="114300" simplePos="0" relativeHeight="251675648" behindDoc="1" locked="0" layoutInCell="0" allowOverlap="1">
                <wp:simplePos x="0" y="0"/>
                <wp:positionH relativeFrom="column">
                  <wp:posOffset>-3810</wp:posOffset>
                </wp:positionH>
                <wp:positionV relativeFrom="paragraph">
                  <wp:posOffset>852805</wp:posOffset>
                </wp:positionV>
                <wp:extent cx="2642235"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223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5146A52B" id="Shape 39"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3pt,67.15pt" to="207.7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" o:allowincell="f" filled="t" strokeweight=".5pt">
                <v:stroke joinstyle="miter"/>
                <o:lock v:ext="edit" shapetype="f"/>
              </v:line>
            </w:pict>
          </mc:Fallback>
        </mc:AlternateContent>
      </w:r>
    </w:p>
    <w:p w:rsidR="006A0744" w:rsidRDefault="006A0744" w:rsidP="00FB39CE">
      <w:pPr>
        <w:spacing w:line="320" w:lineRule="exact"/>
        <w:rPr>
          <w:sz w:val="20"/>
          <w:szCs w:val="20"/>
        </w:rPr>
      </w:pPr>
    </w:p>
    <w:p w:rsidR="006A0744" w:rsidRDefault="006A0744" w:rsidP="00FB39CE">
      <w:pPr>
        <w:spacing w:line="320" w:lineRule="exact"/>
        <w:rPr>
          <w:sz w:val="20"/>
          <w:szCs w:val="20"/>
        </w:rPr>
      </w:pPr>
    </w:p>
    <w:p w:rsidR="006A0744" w:rsidRDefault="006A0744" w:rsidP="00FB39CE">
      <w:pPr>
        <w:spacing w:line="320" w:lineRule="exact"/>
        <w:rPr>
          <w:sz w:val="20"/>
          <w:szCs w:val="20"/>
        </w:rPr>
      </w:pPr>
    </w:p>
    <w:p w:rsidR="006A0744" w:rsidRDefault="006A0744" w:rsidP="00FB39CE">
      <w:pPr>
        <w:spacing w:line="320" w:lineRule="exact"/>
        <w:rPr>
          <w:sz w:val="20"/>
          <w:szCs w:val="20"/>
        </w:rPr>
      </w:pPr>
    </w:p>
    <w:p w:rsidR="006A0744" w:rsidRDefault="005451C3" w:rsidP="00FB39CE">
      <w:pPr>
        <w:spacing w:line="320" w:lineRule="exact"/>
        <w:rPr>
          <w:sz w:val="20"/>
          <w:szCs w:val="20"/>
        </w:rPr>
      </w:pPr>
      <w:r>
        <w:rPr>
          <w:rFonts w:ascii="Arial" w:eastAsia="Arial" w:hAnsi="Arial" w:cs="Arial"/>
        </w:rPr>
        <w:t>Datum</w:t>
      </w:r>
    </w:p>
    <w:p w:rsidR="006A0744" w:rsidRDefault="005451C3" w:rsidP="00FB39CE">
      <w:pPr>
        <w:spacing w:line="320" w:lineRule="exact"/>
        <w:rPr>
          <w:sz w:val="20"/>
          <w:szCs w:val="20"/>
        </w:rPr>
      </w:pPr>
      <w:r>
        <w:rPr>
          <w:noProof/>
          <w:sz w:val="20"/>
          <w:szCs w:val="20"/>
        </w:rPr>
        <mc:AlternateContent>
          <mc:Choice Requires="wps">
            <w:drawing>
              <wp:anchor distT="0" distB="0" distL="114300" distR="114300" simplePos="0" relativeHeight="251676672" behindDoc="1" locked="0" layoutInCell="0" allowOverlap="1">
                <wp:simplePos x="0" y="0"/>
                <wp:positionH relativeFrom="column">
                  <wp:posOffset>-3810</wp:posOffset>
                </wp:positionH>
                <wp:positionV relativeFrom="paragraph">
                  <wp:posOffset>866140</wp:posOffset>
                </wp:positionV>
                <wp:extent cx="2642235"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223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7A16A280" id="Shape 40"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3pt,68.2pt" to="207.75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" o:allowincell="f" filled="t"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77696" behindDoc="1" locked="0" layoutInCell="0" allowOverlap="1">
                <wp:simplePos x="0" y="0"/>
                <wp:positionH relativeFrom="column">
                  <wp:posOffset>3322320</wp:posOffset>
                </wp:positionH>
                <wp:positionV relativeFrom="paragraph">
                  <wp:posOffset>869315</wp:posOffset>
                </wp:positionV>
                <wp:extent cx="2642235"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223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2C190243" id="Shape 41"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261.6pt,68.45pt" to="469.6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" o:allowincell="f" filled="t" strokeweight=".5pt">
                <v:stroke joinstyle="miter"/>
                <o:lock v:ext="edit" shapetype="f"/>
              </v:line>
            </w:pict>
          </mc:Fallback>
        </mc:AlternateContent>
      </w:r>
    </w:p>
    <w:p w:rsidR="006A0744" w:rsidRDefault="006A0744" w:rsidP="00FB39CE">
      <w:pPr>
        <w:spacing w:line="320" w:lineRule="exact"/>
        <w:rPr>
          <w:sz w:val="20"/>
          <w:szCs w:val="20"/>
        </w:rPr>
      </w:pPr>
    </w:p>
    <w:p w:rsidR="006A0744" w:rsidRDefault="006A0744" w:rsidP="00FB39CE">
      <w:pPr>
        <w:spacing w:line="320" w:lineRule="exact"/>
        <w:rPr>
          <w:sz w:val="20"/>
          <w:szCs w:val="20"/>
        </w:rPr>
      </w:pPr>
    </w:p>
    <w:p w:rsidR="006A0744" w:rsidRDefault="006A0744" w:rsidP="00FB39CE">
      <w:pPr>
        <w:spacing w:line="320" w:lineRule="exact"/>
        <w:rPr>
          <w:sz w:val="20"/>
          <w:szCs w:val="20"/>
        </w:rPr>
      </w:pPr>
    </w:p>
    <w:p w:rsidR="006A0744" w:rsidRDefault="006A0744" w:rsidP="00FB39CE">
      <w:pPr>
        <w:spacing w:line="320" w:lineRule="exact"/>
        <w:rPr>
          <w:sz w:val="20"/>
          <w:szCs w:val="20"/>
        </w:rPr>
      </w:pPr>
    </w:p>
    <w:p w:rsidR="006A0744" w:rsidRDefault="005451C3" w:rsidP="00FB39CE">
      <w:pPr>
        <w:tabs>
          <w:tab w:val="left" w:pos="5220"/>
        </w:tabs>
        <w:spacing w:line="320" w:lineRule="exact"/>
        <w:rPr>
          <w:sz w:val="20"/>
          <w:szCs w:val="20"/>
        </w:rPr>
      </w:pPr>
      <w:r>
        <w:rPr>
          <w:rFonts w:ascii="Arial" w:eastAsia="Arial" w:hAnsi="Arial" w:cs="Arial"/>
        </w:rPr>
        <w:t>Geschäftsleitung</w:t>
      </w:r>
      <w:r>
        <w:rPr>
          <w:sz w:val="20"/>
          <w:szCs w:val="20"/>
        </w:rPr>
        <w:tab/>
      </w:r>
      <w:r>
        <w:rPr>
          <w:rFonts w:ascii="Arial" w:eastAsia="Arial" w:hAnsi="Arial" w:cs="Arial"/>
        </w:rPr>
        <w:t>IT-Sicherheitsbeauftragte/r</w:t>
      </w:r>
    </w:p>
    <w:p w:rsidR="006A0744" w:rsidRDefault="005451C3" w:rsidP="00FB39CE">
      <w:pPr>
        <w:tabs>
          <w:tab w:val="left" w:pos="5220"/>
        </w:tabs>
        <w:spacing w:line="320" w:lineRule="exact"/>
        <w:rPr>
          <w:sz w:val="20"/>
          <w:szCs w:val="20"/>
        </w:rPr>
      </w:pPr>
      <w:r>
        <w:rPr>
          <w:rFonts w:ascii="Arial" w:eastAsia="Arial" w:hAnsi="Arial" w:cs="Arial"/>
        </w:rPr>
        <w:t>(Risikoübernahme)</w:t>
      </w:r>
      <w:r>
        <w:rPr>
          <w:sz w:val="20"/>
          <w:szCs w:val="20"/>
        </w:rPr>
        <w:tab/>
      </w:r>
      <w:r>
        <w:rPr>
          <w:rFonts w:ascii="Arial" w:eastAsia="Arial" w:hAnsi="Arial" w:cs="Arial"/>
        </w:rPr>
        <w:t>(fachliche Korrektheit)</w:t>
      </w:r>
    </w:p>
    <w:p w:rsidR="006A0744" w:rsidRDefault="006A0744" w:rsidP="00FB39CE">
      <w:pPr>
        <w:spacing w:line="320" w:lineRule="exact"/>
        <w:sectPr w:rsidR="006A0744">
          <w:pgSz w:w="11900" w:h="16838"/>
          <w:pgMar w:top="1349" w:right="1066" w:bottom="297" w:left="1140" w:header="0" w:footer="0" w:gutter="0"/>
          <w:cols w:space="720" w:equalWidth="0">
            <w:col w:w="9700"/>
          </w:cols>
        </w:sect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200" w:lineRule="exact"/>
        <w:rPr>
          <w:sz w:val="20"/>
          <w:szCs w:val="20"/>
        </w:rPr>
      </w:pPr>
    </w:p>
    <w:p w:rsidR="006A0744" w:rsidRDefault="006A0744">
      <w:pPr>
        <w:spacing w:line="383" w:lineRule="exact"/>
        <w:rPr>
          <w:sz w:val="20"/>
          <w:szCs w:val="20"/>
        </w:rPr>
      </w:pPr>
    </w:p>
    <w:p w:rsidR="006A0744" w:rsidRDefault="006A0744">
      <w:pPr>
        <w:spacing w:line="20" w:lineRule="exact"/>
        <w:rPr>
          <w:sz w:val="20"/>
          <w:szCs w:val="20"/>
        </w:rPr>
      </w:pPr>
    </w:p>
    <w:p w:rsidR="003004B1" w:rsidRDefault="003004B1">
      <w:pPr>
        <w:spacing w:line="20" w:lineRule="exact"/>
        <w:rPr>
          <w:sz w:val="20"/>
          <w:szCs w:val="20"/>
        </w:rPr>
      </w:pPr>
    </w:p>
    <w:p w:rsidR="00DE08F4" w:rsidRDefault="00DE08F4">
      <w:pPr>
        <w:spacing w:line="20" w:lineRule="exact"/>
        <w:rPr>
          <w:sz w:val="20"/>
          <w:szCs w:val="20"/>
        </w:rPr>
      </w:pPr>
    </w:p>
    <w:sectPr w:rsidR="00DE08F4">
      <w:type w:val="continuous"/>
      <w:pgSz w:w="11900" w:h="16838"/>
      <w:pgMar w:top="1349" w:right="1066" w:bottom="297" w:left="1140" w:header="0" w:footer="0" w:gutter="0"/>
      <w:cols w:space="720" w:equalWidth="0">
        <w:col w:w="97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583" w:rsidRDefault="001C4583" w:rsidP="00AE2AD5">
      <w:r>
        <w:separator/>
      </w:r>
    </w:p>
  </w:endnote>
  <w:endnote w:type="continuationSeparator" w:id="0">
    <w:p w:rsidR="001C4583" w:rsidRDefault="001C4583" w:rsidP="00AE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AD5" w:rsidRPr="00AE2AD5" w:rsidRDefault="00AE2AD5">
    <w:pPr>
      <w:pStyle w:val="Fuzeile"/>
      <w:jc w:val="right"/>
      <w:rPr>
        <w:rFonts w:ascii="Arial" w:hAnsi="Arial" w:cs="Arial"/>
      </w:rPr>
    </w:pPr>
    <w:r w:rsidRPr="00AE2AD5">
      <w:rPr>
        <w:rFonts w:ascii="Arial" w:hAnsi="Arial" w:cs="Arial"/>
        <w:noProof/>
        <w:color w:val="000000" w:themeColor="text1"/>
        <w:sz w:val="20"/>
        <w:szCs w:val="20"/>
      </w:rPr>
      <mc:AlternateContent>
        <mc:Choice Requires="wps">
          <w:drawing>
            <wp:anchor distT="0" distB="0" distL="114300" distR="114300" simplePos="0" relativeHeight="251659264" behindDoc="1" locked="0" layoutInCell="1" allowOverlap="1">
              <wp:simplePos x="0" y="0"/>
              <wp:positionH relativeFrom="column">
                <wp:posOffset>-752475</wp:posOffset>
              </wp:positionH>
              <wp:positionV relativeFrom="paragraph">
                <wp:posOffset>-177597</wp:posOffset>
              </wp:positionV>
              <wp:extent cx="7645941" cy="632298"/>
              <wp:effectExtent l="0" t="0" r="0" b="3175"/>
              <wp:wrapNone/>
              <wp:docPr id="43" name="Rechteck 43"/>
              <wp:cNvGraphicFramePr/>
              <a:graphic xmlns:a="http://schemas.openxmlformats.org/drawingml/2006/main">
                <a:graphicData uri="http://schemas.microsoft.com/office/word/2010/wordprocessingShape">
                  <wps:wsp>
                    <wps:cNvSpPr/>
                    <wps:spPr>
                      <a:xfrm>
                        <a:off x="0" y="0"/>
                        <a:ext cx="7645941" cy="632298"/>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52CD0" id="Rechteck 43" o:spid="_x0000_s1026" style="position:absolute;margin-left:-59.25pt;margin-top:-14pt;width:602.0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" fillcolor="#b4c6e7 [1300]" stroked="f" strokeweight="1pt">
              <v:textbox inset="0,0,0,0"/>
            </v:rect>
          </w:pict>
        </mc:Fallback>
      </mc:AlternateContent>
    </w:r>
    <w:r w:rsidRPr="00AE2AD5">
      <w:rPr>
        <w:rFonts w:ascii="Arial" w:hAnsi="Arial" w:cs="Arial"/>
        <w:color w:val="000000" w:themeColor="text1"/>
        <w:sz w:val="20"/>
        <w:szCs w:val="20"/>
      </w:rPr>
      <w:t xml:space="preserve">S. </w:t>
    </w:r>
    <w:r w:rsidRPr="00AE2AD5">
      <w:rPr>
        <w:rFonts w:ascii="Arial" w:hAnsi="Arial" w:cs="Arial"/>
        <w:color w:val="000000" w:themeColor="text1"/>
        <w:sz w:val="20"/>
        <w:szCs w:val="20"/>
      </w:rPr>
      <w:fldChar w:fldCharType="begin"/>
    </w:r>
    <w:r w:rsidRPr="00AE2AD5">
      <w:rPr>
        <w:rFonts w:ascii="Arial" w:hAnsi="Arial" w:cs="Arial"/>
        <w:color w:val="000000" w:themeColor="text1"/>
        <w:sz w:val="20"/>
        <w:szCs w:val="20"/>
      </w:rPr>
      <w:instrText>PAGE \* Arabisch</w:instrText>
    </w:r>
    <w:r w:rsidRPr="00AE2AD5">
      <w:rPr>
        <w:rFonts w:ascii="Arial" w:hAnsi="Arial" w:cs="Arial"/>
        <w:color w:val="000000" w:themeColor="text1"/>
        <w:sz w:val="20"/>
        <w:szCs w:val="20"/>
      </w:rPr>
      <w:fldChar w:fldCharType="separate"/>
    </w:r>
    <w:r w:rsidRPr="00AE2AD5">
      <w:rPr>
        <w:rFonts w:ascii="Arial" w:hAnsi="Arial" w:cs="Arial"/>
        <w:color w:val="000000" w:themeColor="text1"/>
        <w:sz w:val="20"/>
        <w:szCs w:val="20"/>
      </w:rPr>
      <w:t>1</w:t>
    </w:r>
    <w:r w:rsidRPr="00AE2AD5">
      <w:rPr>
        <w:rFonts w:ascii="Arial" w:hAnsi="Arial" w:cs="Arial"/>
        <w:color w:val="000000" w:themeColor="text1"/>
        <w:sz w:val="20"/>
        <w:szCs w:val="20"/>
      </w:rPr>
      <w:fldChar w:fldCharType="end"/>
    </w:r>
  </w:p>
  <w:p w:rsidR="00AE2AD5" w:rsidRDefault="00AE2A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583" w:rsidRDefault="001C4583" w:rsidP="00AE2AD5">
      <w:r>
        <w:separator/>
      </w:r>
    </w:p>
  </w:footnote>
  <w:footnote w:type="continuationSeparator" w:id="0">
    <w:p w:rsidR="001C4583" w:rsidRDefault="001C4583" w:rsidP="00AE2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6A96"/>
    <w:multiLevelType w:val="hybridMultilevel"/>
    <w:tmpl w:val="7032BA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FD0A6A"/>
    <w:multiLevelType w:val="hybridMultilevel"/>
    <w:tmpl w:val="666CDA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3C9869"/>
    <w:multiLevelType w:val="hybridMultilevel"/>
    <w:tmpl w:val="7F209126"/>
    <w:lvl w:ilvl="0" w:tplc="F3B62282">
      <w:start w:val="4"/>
      <w:numFmt w:val="decimal"/>
      <w:lvlText w:val="%1"/>
      <w:lvlJc w:val="left"/>
    </w:lvl>
    <w:lvl w:ilvl="1" w:tplc="461898F4">
      <w:numFmt w:val="decimal"/>
      <w:lvlText w:val=""/>
      <w:lvlJc w:val="left"/>
    </w:lvl>
    <w:lvl w:ilvl="2" w:tplc="2D0A37AA">
      <w:numFmt w:val="decimal"/>
      <w:lvlText w:val=""/>
      <w:lvlJc w:val="left"/>
    </w:lvl>
    <w:lvl w:ilvl="3" w:tplc="06729B1E">
      <w:numFmt w:val="decimal"/>
      <w:lvlText w:val=""/>
      <w:lvlJc w:val="left"/>
    </w:lvl>
    <w:lvl w:ilvl="4" w:tplc="782215FA">
      <w:numFmt w:val="decimal"/>
      <w:lvlText w:val=""/>
      <w:lvlJc w:val="left"/>
    </w:lvl>
    <w:lvl w:ilvl="5" w:tplc="97D09A56">
      <w:numFmt w:val="decimal"/>
      <w:lvlText w:val=""/>
      <w:lvlJc w:val="left"/>
    </w:lvl>
    <w:lvl w:ilvl="6" w:tplc="64DCDB6A">
      <w:numFmt w:val="decimal"/>
      <w:lvlText w:val=""/>
      <w:lvlJc w:val="left"/>
    </w:lvl>
    <w:lvl w:ilvl="7" w:tplc="F60EFAA4">
      <w:numFmt w:val="decimal"/>
      <w:lvlText w:val=""/>
      <w:lvlJc w:val="left"/>
    </w:lvl>
    <w:lvl w:ilvl="8" w:tplc="2402BF64">
      <w:numFmt w:val="decimal"/>
      <w:lvlText w:val=""/>
      <w:lvlJc w:val="left"/>
    </w:lvl>
  </w:abstractNum>
  <w:abstractNum w:abstractNumId="3" w15:restartNumberingAfterBreak="0">
    <w:nsid w:val="66334873"/>
    <w:multiLevelType w:val="hybridMultilevel"/>
    <w:tmpl w:val="E8747044"/>
    <w:lvl w:ilvl="0" w:tplc="7E0ABA6A">
      <w:start w:val="1"/>
      <w:numFmt w:val="bullet"/>
      <w:lvlText w:val="-"/>
      <w:lvlJc w:val="left"/>
    </w:lvl>
    <w:lvl w:ilvl="1" w:tplc="293E8A5A">
      <w:numFmt w:val="decimal"/>
      <w:lvlText w:val=""/>
      <w:lvlJc w:val="left"/>
    </w:lvl>
    <w:lvl w:ilvl="2" w:tplc="0504DA04">
      <w:numFmt w:val="decimal"/>
      <w:lvlText w:val=""/>
      <w:lvlJc w:val="left"/>
    </w:lvl>
    <w:lvl w:ilvl="3" w:tplc="860CEEBC">
      <w:numFmt w:val="decimal"/>
      <w:lvlText w:val=""/>
      <w:lvlJc w:val="left"/>
    </w:lvl>
    <w:lvl w:ilvl="4" w:tplc="306886A0">
      <w:numFmt w:val="decimal"/>
      <w:lvlText w:val=""/>
      <w:lvlJc w:val="left"/>
    </w:lvl>
    <w:lvl w:ilvl="5" w:tplc="4EF0A81E">
      <w:numFmt w:val="decimal"/>
      <w:lvlText w:val=""/>
      <w:lvlJc w:val="left"/>
    </w:lvl>
    <w:lvl w:ilvl="6" w:tplc="2E26C262">
      <w:numFmt w:val="decimal"/>
      <w:lvlText w:val=""/>
      <w:lvlJc w:val="left"/>
    </w:lvl>
    <w:lvl w:ilvl="7" w:tplc="D8AE4534">
      <w:numFmt w:val="decimal"/>
      <w:lvlText w:val=""/>
      <w:lvlJc w:val="left"/>
    </w:lvl>
    <w:lvl w:ilvl="8" w:tplc="4A421682">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44"/>
    <w:rsid w:val="000937E8"/>
    <w:rsid w:val="00106246"/>
    <w:rsid w:val="00127004"/>
    <w:rsid w:val="00166F3B"/>
    <w:rsid w:val="001A14C9"/>
    <w:rsid w:val="001C4583"/>
    <w:rsid w:val="00286483"/>
    <w:rsid w:val="002C6129"/>
    <w:rsid w:val="002D7AA7"/>
    <w:rsid w:val="003004B1"/>
    <w:rsid w:val="003723B0"/>
    <w:rsid w:val="003A1DC9"/>
    <w:rsid w:val="004D1788"/>
    <w:rsid w:val="005451C3"/>
    <w:rsid w:val="005523A1"/>
    <w:rsid w:val="005630B7"/>
    <w:rsid w:val="005963EB"/>
    <w:rsid w:val="005D6FC9"/>
    <w:rsid w:val="005E286D"/>
    <w:rsid w:val="0062158F"/>
    <w:rsid w:val="0065293C"/>
    <w:rsid w:val="00660E55"/>
    <w:rsid w:val="006A0744"/>
    <w:rsid w:val="006B3C45"/>
    <w:rsid w:val="006F3AB9"/>
    <w:rsid w:val="00740359"/>
    <w:rsid w:val="008156E4"/>
    <w:rsid w:val="008B15E5"/>
    <w:rsid w:val="0093256D"/>
    <w:rsid w:val="009706CB"/>
    <w:rsid w:val="00A073A1"/>
    <w:rsid w:val="00A07C19"/>
    <w:rsid w:val="00A9576F"/>
    <w:rsid w:val="00AB11B7"/>
    <w:rsid w:val="00AC21A3"/>
    <w:rsid w:val="00AE2AD5"/>
    <w:rsid w:val="00B55434"/>
    <w:rsid w:val="00B7034D"/>
    <w:rsid w:val="00BD75B7"/>
    <w:rsid w:val="00C70318"/>
    <w:rsid w:val="00CA6E12"/>
    <w:rsid w:val="00CC1F9D"/>
    <w:rsid w:val="00D27BC5"/>
    <w:rsid w:val="00D96252"/>
    <w:rsid w:val="00DB30D7"/>
    <w:rsid w:val="00DC5E2B"/>
    <w:rsid w:val="00DE08F4"/>
    <w:rsid w:val="00E15B1C"/>
    <w:rsid w:val="00E17F3C"/>
    <w:rsid w:val="00E5070E"/>
    <w:rsid w:val="00EA0248"/>
    <w:rsid w:val="00F367AD"/>
    <w:rsid w:val="00F675E9"/>
    <w:rsid w:val="00FB39CE"/>
    <w:rsid w:val="00FC23D0"/>
    <w:rsid w:val="00FE5A58"/>
    <w:rsid w:val="00FF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D8B7D63-70A7-3F4F-BCCF-7F062C8D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B15E5"/>
    <w:pPr>
      <w:ind w:left="720"/>
      <w:contextualSpacing/>
    </w:pPr>
  </w:style>
  <w:style w:type="table" w:styleId="Tabellenraster">
    <w:name w:val="Table Grid"/>
    <w:basedOn w:val="NormaleTabelle"/>
    <w:uiPriority w:val="59"/>
    <w:rsid w:val="00B5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E2AD5"/>
    <w:pPr>
      <w:tabs>
        <w:tab w:val="center" w:pos="4536"/>
        <w:tab w:val="right" w:pos="9072"/>
      </w:tabs>
    </w:pPr>
  </w:style>
  <w:style w:type="character" w:customStyle="1" w:styleId="KopfzeileZchn">
    <w:name w:val="Kopfzeile Zchn"/>
    <w:basedOn w:val="Absatz-Standardschriftart"/>
    <w:link w:val="Kopfzeile"/>
    <w:uiPriority w:val="99"/>
    <w:rsid w:val="00AE2AD5"/>
  </w:style>
  <w:style w:type="paragraph" w:styleId="Fuzeile">
    <w:name w:val="footer"/>
    <w:basedOn w:val="Standard"/>
    <w:link w:val="FuzeileZchn"/>
    <w:uiPriority w:val="99"/>
    <w:unhideWhenUsed/>
    <w:rsid w:val="00AE2AD5"/>
    <w:pPr>
      <w:tabs>
        <w:tab w:val="center" w:pos="4536"/>
        <w:tab w:val="right" w:pos="9072"/>
      </w:tabs>
    </w:pPr>
  </w:style>
  <w:style w:type="character" w:customStyle="1" w:styleId="FuzeileZchn">
    <w:name w:val="Fußzeile Zchn"/>
    <w:basedOn w:val="Absatz-Standardschriftart"/>
    <w:link w:val="Fuzeile"/>
    <w:uiPriority w:val="99"/>
    <w:rsid w:val="00AE2AD5"/>
  </w:style>
  <w:style w:type="character" w:styleId="Hyperlink">
    <w:name w:val="Hyperlink"/>
    <w:basedOn w:val="Absatz-Standardschriftart"/>
    <w:uiPriority w:val="99"/>
    <w:unhideWhenUsed/>
    <w:rsid w:val="000937E8"/>
    <w:rPr>
      <w:color w:val="0563C1" w:themeColor="hyperlink"/>
      <w:u w:val="single"/>
    </w:rPr>
  </w:style>
  <w:style w:type="character" w:styleId="NichtaufgelsteErwhnung">
    <w:name w:val="Unresolved Mention"/>
    <w:basedOn w:val="Absatz-Standardschriftart"/>
    <w:uiPriority w:val="99"/>
    <w:semiHidden/>
    <w:unhideWhenUsed/>
    <w:rsid w:val="000937E8"/>
    <w:rPr>
      <w:color w:val="605E5C"/>
      <w:shd w:val="clear" w:color="auto" w:fill="E1DFDD"/>
    </w:rPr>
  </w:style>
  <w:style w:type="character" w:styleId="BesuchterLink">
    <w:name w:val="FollowedHyperlink"/>
    <w:basedOn w:val="Absatz-Standardschriftart"/>
    <w:uiPriority w:val="99"/>
    <w:semiHidden/>
    <w:unhideWhenUsed/>
    <w:rsid w:val="00166F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tiftungdatenschutz.org/fileadmin/Redaktion/Dossiers_Infoplattform/DSGVO-Info-Dossier_IV___Datenschutzfolgenabschaetzung_A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hk.de/datensicherh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2816E-944B-4BCF-818B-A3611292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D50DC11B</Template>
  <TotalTime>0</TotalTime>
  <Pages>14</Pages>
  <Words>2088</Words>
  <Characters>13157</Characters>
  <Application>Microsoft Office Word</Application>
  <DocSecurity>4</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Sobania, Dr. Katrin</cp:lastModifiedBy>
  <cp:revision>2</cp:revision>
  <dcterms:created xsi:type="dcterms:W3CDTF">2019-04-25T09:15:00Z</dcterms:created>
  <dcterms:modified xsi:type="dcterms:W3CDTF">2019-04-25T09:15:00Z</dcterms:modified>
</cp:coreProperties>
</file>