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left="0" w:hanging="2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  <w:u w:val="single"/>
        </w:rPr>
        <w:t>Doporučený seznam věcí</w:t>
      </w:r>
      <w:r>
        <w:rPr>
          <w:rFonts w:eastAsia="Arial" w:cs="Arial" w:ascii="Arial" w:hAnsi="Arial"/>
        </w:rPr>
        <w:br/>
        <w:br/>
      </w:r>
      <w:r>
        <w:rPr>
          <w:rFonts w:eastAsia="Arial" w:cs="Arial" w:ascii="Arial" w:hAnsi="Arial"/>
          <w:b/>
        </w:rPr>
        <w:t>Celotáborová hra</w:t>
      </w:r>
    </w:p>
    <w:p>
      <w:pPr>
        <w:pStyle w:val="Normal"/>
        <w:ind w:left="0" w:hanging="2"/>
        <w:rPr>
          <w:rFonts w:ascii="Arial" w:hAnsi="Arial" w:eastAsia="Arial" w:cs="Arial"/>
          <w:b/>
          <w:b/>
          <w:color w:val="FF0000"/>
        </w:rPr>
      </w:pPr>
      <w:r>
        <w:rPr>
          <w:rFonts w:eastAsia="Arial" w:cs="Arial" w:ascii="Arial" w:hAnsi="Arial"/>
          <w:b/>
          <w:color w:val="FF0000"/>
        </w:rPr>
        <w:t xml:space="preserve">kostým – bílé </w:t>
      </w:r>
      <w:r>
        <w:rPr>
          <w:rFonts w:eastAsia="Arial" w:cs="Arial" w:ascii="Arial" w:hAnsi="Arial"/>
          <w:b/>
          <w:color w:val="FF0000"/>
        </w:rPr>
        <w:t>prostěradlo</w:t>
      </w:r>
      <w:r>
        <w:rPr>
          <w:rFonts w:eastAsia="Arial" w:cs="Arial" w:ascii="Arial" w:hAnsi="Arial"/>
          <w:b/>
          <w:color w:val="FF0000"/>
        </w:rPr>
        <w:t xml:space="preserve"> (prosím, počítejte s jeho poškozením – popsáním, </w:t>
      </w:r>
      <w:r>
        <w:rPr>
          <w:rFonts w:eastAsia="Arial" w:cs="Arial" w:ascii="Arial" w:hAnsi="Arial"/>
          <w:b/>
          <w:color w:val="FF0000"/>
        </w:rPr>
        <w:t>rozstříháním apod.</w:t>
      </w:r>
      <w:r>
        <w:rPr>
          <w:rFonts w:eastAsia="Arial" w:cs="Arial" w:ascii="Arial" w:hAnsi="Arial"/>
          <w:b/>
          <w:color w:val="FF0000"/>
        </w:rPr>
        <w:t xml:space="preserve">) </w:t>
      </w:r>
    </w:p>
    <w:p>
      <w:pPr>
        <w:pStyle w:val="Normal"/>
        <w:ind w:left="0" w:hanging="2"/>
        <w:rPr>
          <w:rFonts w:ascii="Arial" w:hAnsi="Arial" w:eastAsia="Arial" w:cs="Arial"/>
          <w:b/>
          <w:b/>
          <w:color w:val="FF0000"/>
        </w:rPr>
      </w:pPr>
      <w:r>
        <w:rPr/>
      </w:r>
    </w:p>
    <w:p>
      <w:pPr>
        <w:pStyle w:val="Normal"/>
        <w:ind w:left="0" w:hanging="2"/>
        <w:rPr>
          <w:rFonts w:ascii="Arial" w:hAnsi="Arial" w:eastAsia="Arial" w:cs="Arial"/>
          <w:b/>
          <w:b/>
          <w:color w:val="FF0000"/>
        </w:rPr>
      </w:pPr>
      <w:r>
        <w:rPr/>
      </w:r>
    </w:p>
    <w:p>
      <w:pPr>
        <w:pStyle w:val="Normal"/>
        <w:ind w:left="0" w:hanging="2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ind w:left="0" w:hanging="2"/>
        <w:rPr>
          <w:rFonts w:ascii="Arial" w:hAnsi="Arial" w:eastAsia="Arial" w:cs="Arial"/>
          <w:b/>
          <w:b/>
        </w:rPr>
      </w:pPr>
      <w:r>
        <w:rPr/>
      </w:r>
    </w:p>
    <w:p>
      <w:pPr>
        <w:pStyle w:val="Normal"/>
        <w:ind w:left="0" w:hanging="2"/>
        <w:rPr>
          <w:rFonts w:ascii="Arial" w:hAnsi="Arial" w:eastAsia="Arial" w:cs="Arial"/>
          <w:b/>
          <w:b/>
        </w:rPr>
      </w:pPr>
      <w:r>
        <w:rPr/>
      </w:r>
    </w:p>
    <w:p>
      <w:pPr>
        <w:pStyle w:val="Normal"/>
        <w:ind w:left="0" w:hanging="2"/>
        <w:rPr>
          <w:rFonts w:ascii="Arial" w:hAnsi="Arial" w:eastAsia="Arial" w:cs="Arial"/>
          <w:b/>
          <w:b/>
        </w:rPr>
      </w:pPr>
      <w:r>
        <w:rPr/>
      </w:r>
    </w:p>
    <w:p>
      <w:pPr>
        <w:pStyle w:val="Normal"/>
        <w:ind w:left="0" w:hanging="2"/>
        <w:rPr>
          <w:rFonts w:ascii="Arial" w:hAnsi="Arial" w:eastAsia="Arial" w:cs="Arial"/>
          <w:b/>
          <w:b/>
        </w:rPr>
      </w:pPr>
      <w:r>
        <w:rPr/>
      </w:r>
    </w:p>
    <w:p>
      <w:pPr>
        <w:pStyle w:val="Normal"/>
        <w:ind w:left="0" w:hanging="2"/>
        <w:rPr>
          <w:rFonts w:ascii="Arial" w:hAnsi="Arial" w:eastAsia="Arial" w:cs="Arial"/>
          <w:b/>
          <w:b/>
        </w:rPr>
      </w:pPr>
      <w:r>
        <w:rPr/>
      </w:r>
    </w:p>
    <w:p>
      <w:pPr>
        <w:pStyle w:val="Normal"/>
        <w:ind w:left="0" w:hanging="2"/>
        <w:rPr>
          <w:rFonts w:ascii="Arial" w:hAnsi="Arial" w:eastAsia="Arial" w:cs="Arial"/>
          <w:b/>
          <w:b/>
        </w:rPr>
      </w:pPr>
      <w:r>
        <w:rPr/>
      </w:r>
    </w:p>
    <w:p>
      <w:pPr>
        <w:pStyle w:val="Normal"/>
        <w:ind w:left="0" w:hanging="2"/>
        <w:rPr>
          <w:rFonts w:ascii="Arial" w:hAnsi="Arial" w:eastAsia="Arial" w:cs="Arial"/>
          <w:b/>
          <w:b/>
        </w:rPr>
      </w:pPr>
      <w:r>
        <w:rPr/>
      </w:r>
    </w:p>
    <w:p>
      <w:pPr>
        <w:pStyle w:val="Normal"/>
        <w:ind w:left="0" w:hanging="2"/>
        <w:rPr>
          <w:rFonts w:ascii="Arial" w:hAnsi="Arial" w:eastAsia="Arial" w:cs="Arial"/>
          <w:b/>
          <w:b/>
        </w:rPr>
      </w:pPr>
      <w:r>
        <w:rPr/>
      </w:r>
    </w:p>
    <w:p>
      <w:pPr>
        <w:pStyle w:val="Normal"/>
        <w:ind w:left="0" w:hanging="2"/>
        <w:rPr>
          <w:rFonts w:ascii="Arial" w:hAnsi="Arial" w:eastAsia="Arial" w:cs="Arial"/>
          <w:b/>
          <w:b/>
        </w:rPr>
      </w:pPr>
      <w:r>
        <w:rPr/>
      </w:r>
    </w:p>
    <w:p>
      <w:pPr>
        <w:pStyle w:val="Normal"/>
        <w:ind w:left="0" w:hanging="2"/>
        <w:rPr>
          <w:rFonts w:ascii="Arial" w:hAnsi="Arial" w:eastAsia="Arial" w:cs="Arial"/>
          <w:b/>
          <w:b/>
        </w:rPr>
      </w:pPr>
      <w:r>
        <w:rPr/>
      </w:r>
    </w:p>
    <w:p>
      <w:pPr>
        <w:pStyle w:val="Normal"/>
        <w:ind w:left="0" w:hanging="2"/>
        <w:rPr/>
      </w:pPr>
      <w:r>
        <w:rPr>
          <w:rFonts w:eastAsia="Arial" w:cs="Arial" w:ascii="Arial" w:hAnsi="Arial"/>
          <w:b/>
        </w:rPr>
        <w:br/>
        <w:t>Technické vybavení:</w:t>
      </w:r>
    </w:p>
    <w:p>
      <w:pPr>
        <w:pStyle w:val="Normal"/>
        <w:ind w:left="0" w:hanging="2"/>
        <w:rPr/>
      </w:pPr>
      <w:r>
        <w:rPr>
          <w:rFonts w:eastAsia="Arial" w:cs="Arial" w:ascii="Arial" w:hAnsi="Arial"/>
        </w:rPr>
        <w:t xml:space="preserve">spacák, </w:t>
      </w:r>
      <w:r>
        <w:rPr>
          <w:rFonts w:eastAsia="Arial" w:cs="Arial" w:ascii="Arial" w:hAnsi="Arial"/>
          <w:b/>
          <w:color w:val="FF0000"/>
        </w:rPr>
        <w:t>karimatka</w:t>
      </w:r>
      <w:r>
        <w:rPr>
          <w:rFonts w:eastAsia="Arial" w:cs="Arial" w:ascii="Arial" w:hAnsi="Arial"/>
        </w:rPr>
        <w:t>, celta nebo stará deka (na letošním tábořišti nejsou matrace)</w:t>
      </w:r>
    </w:p>
    <w:p>
      <w:pPr>
        <w:pStyle w:val="Normal"/>
        <w:ind w:left="0" w:hanging="2"/>
        <w:rPr/>
      </w:pPr>
      <w:r>
        <w:rPr>
          <w:rFonts w:eastAsia="Arial" w:cs="Arial" w:ascii="Arial" w:hAnsi="Arial"/>
        </w:rPr>
        <w:t>třídílná jídelní miska (ešus), lžíce - popř. i celý příbor, hrnek (kovový nebo plastový)</w:t>
      </w:r>
    </w:p>
    <w:p>
      <w:pPr>
        <w:pStyle w:val="Normal"/>
        <w:ind w:left="0" w:hanging="2"/>
        <w:rPr/>
      </w:pPr>
      <w:r>
        <w:rPr>
          <w:rFonts w:eastAsia="Arial" w:cs="Arial" w:ascii="Arial" w:hAnsi="Arial"/>
          <w:color w:val="FF0000"/>
        </w:rPr>
        <w:t>= nádobí je vhodné nějak označit, aby se zabránilo záměně</w:t>
      </w:r>
      <w:r>
        <w:rPr>
          <w:rFonts w:eastAsia="Arial" w:cs="Arial" w:ascii="Arial" w:hAnsi="Arial"/>
        </w:rPr>
        <w:br/>
        <w:t>láhev (na kolo)</w:t>
        <w:br/>
        <w:t>kapesní nůž</w:t>
        <w:br/>
        <w:t xml:space="preserve">baterka </w:t>
      </w:r>
      <w:r>
        <w:rPr>
          <w:rFonts w:eastAsia="Arial" w:cs="Arial" w:ascii="Arial" w:hAnsi="Arial"/>
          <w:strike/>
        </w:rPr>
        <w:br/>
      </w:r>
      <w:r>
        <w:rPr>
          <w:rFonts w:eastAsia="Arial" w:cs="Arial" w:ascii="Arial" w:hAnsi="Arial"/>
        </w:rPr>
        <w:t>poznámkový blok, psací potřeby, pastelky</w:t>
      </w:r>
    </w:p>
    <w:p>
      <w:pPr>
        <w:pStyle w:val="Normal"/>
        <w:ind w:left="0" w:hanging="2"/>
        <w:rPr/>
      </w:pPr>
      <w:r>
        <w:rPr>
          <w:rFonts w:eastAsia="Arial" w:cs="Arial" w:ascii="Arial" w:hAnsi="Arial"/>
          <w:color w:val="FF0000"/>
        </w:rPr>
        <w:t>šátek (na hry)</w:t>
        <w:br/>
        <w:br/>
      </w:r>
    </w:p>
    <w:p>
      <w:pPr>
        <w:pStyle w:val="Normal"/>
        <w:ind w:left="0" w:hanging="2"/>
        <w:rPr>
          <w:rFonts w:ascii="Arial" w:hAnsi="Arial" w:eastAsia="Arial" w:cs="Arial"/>
          <w:color w:val="FF0000"/>
        </w:rPr>
      </w:pPr>
      <w:r>
        <w:rPr>
          <w:rFonts w:eastAsia="Arial" w:cs="Arial" w:ascii="Arial" w:hAnsi="Arial"/>
          <w:color w:val="FF0000"/>
        </w:rPr>
      </w:r>
    </w:p>
    <w:p>
      <w:pPr>
        <w:pStyle w:val="Normal"/>
        <w:ind w:left="0" w:hanging="2"/>
        <w:rPr/>
      </w:pPr>
      <w:r>
        <w:rPr>
          <w:rFonts w:eastAsia="Arial" w:cs="Arial" w:ascii="Arial" w:hAnsi="Arial"/>
          <w:b/>
        </w:rPr>
        <w:t>Oblečení:</w:t>
      </w:r>
    </w:p>
    <w:p>
      <w:pPr>
        <w:pStyle w:val="Normal"/>
        <w:ind w:left="0" w:hanging="2"/>
        <w:rPr/>
      </w:pPr>
      <w:r>
        <w:rPr>
          <w:rFonts w:eastAsia="Arial" w:cs="Arial" w:ascii="Arial" w:hAnsi="Arial"/>
        </w:rPr>
        <w:t>pláštěnka,</w:t>
      </w:r>
      <w:r>
        <w:rPr>
          <w:rFonts w:eastAsia="Arial" w:cs="Arial" w:ascii="Arial" w:hAnsi="Arial"/>
          <w:color w:val="FF0000"/>
        </w:rPr>
        <w:t xml:space="preserve"> gumáky</w:t>
      </w:r>
      <w:r>
        <w:rPr>
          <w:rFonts w:eastAsia="Arial" w:cs="Arial" w:ascii="Arial" w:hAnsi="Arial"/>
        </w:rPr>
        <w:br/>
        <w:t>sportovní boty (botasky), sandály, boty do vody</w:t>
        <w:br/>
        <w:t>oblečení na spaní</w:t>
        <w:br/>
        <w:t>spodní prádlo, ponožky, kapesníky</w:t>
        <w:br/>
        <w:t>plavky, ručník, neplavci kolo nebo rukávky</w:t>
        <w:br/>
        <w:t>trička s krátkým rukávem</w:t>
      </w:r>
    </w:p>
    <w:p>
      <w:pPr>
        <w:pStyle w:val="Normal"/>
        <w:ind w:left="0" w:hanging="2"/>
        <w:rPr/>
      </w:pPr>
      <w:r>
        <w:rPr>
          <w:rFonts w:eastAsia="Arial" w:cs="Arial" w:ascii="Arial" w:hAnsi="Arial"/>
        </w:rPr>
        <w:t>tričko s dlouhým rukávem nebo košile</w:t>
      </w:r>
    </w:p>
    <w:p>
      <w:pPr>
        <w:pStyle w:val="Normal"/>
        <w:ind w:left="0" w:hanging="2"/>
        <w:rPr/>
      </w:pPr>
      <w:r>
        <w:rPr>
          <w:rFonts w:eastAsia="Arial" w:cs="Arial" w:ascii="Arial" w:hAnsi="Arial"/>
        </w:rPr>
        <w:t>mikina, teplý svetr</w:t>
        <w:br/>
        <w:t xml:space="preserve">kalhoty krátké + dlouhé, </w:t>
      </w:r>
      <w:r>
        <w:rPr>
          <w:rFonts w:eastAsia="Arial" w:cs="Arial" w:ascii="Arial" w:hAnsi="Arial"/>
          <w:color w:val="FF0000"/>
        </w:rPr>
        <w:t>tepláky</w:t>
      </w:r>
    </w:p>
    <w:p>
      <w:pPr>
        <w:pStyle w:val="Normal"/>
        <w:ind w:left="0" w:hanging="2"/>
        <w:rPr/>
      </w:pPr>
      <w:r>
        <w:rPr>
          <w:rFonts w:eastAsia="Arial" w:cs="Arial" w:ascii="Arial" w:hAnsi="Arial"/>
        </w:rPr>
        <w:t>šusťáková bunda /větrovka/</w:t>
        <w:br/>
        <w:t>kšiltovka nebo šátek a brýle proti slunci</w:t>
        <w:br/>
        <w:t>malý batůžek na výlety a na kolo</w:t>
      </w:r>
    </w:p>
    <w:p>
      <w:pPr>
        <w:pStyle w:val="Normal"/>
        <w:ind w:left="0" w:hanging="2"/>
        <w:rPr/>
      </w:pPr>
      <w:r>
        <w:rPr>
          <w:rFonts w:eastAsia="Arial" w:cs="Arial" w:ascii="Arial" w:hAnsi="Arial"/>
        </w:rPr>
        <w:br/>
        <w:t>Množství věcí není uvedeno, záleží na individuálních potřebách každého.  Doporučujeme dětem zabalit spíše starší oblečení, pohybujeme se v přírodě, kde se ne vždy dá vyhnout ušpinění či poškození, a je třeba počítat s možností převlečení.</w:t>
      </w:r>
    </w:p>
    <w:p>
      <w:pPr>
        <w:pStyle w:val="Normal"/>
        <w:ind w:left="0" w:hanging="2"/>
        <w:rPr/>
      </w:pPr>
      <w:r>
        <w:rPr>
          <w:rFonts w:eastAsia="Arial" w:cs="Arial" w:ascii="Arial" w:hAnsi="Arial"/>
        </w:rPr>
        <w:br/>
      </w:r>
      <w:r>
        <w:rPr>
          <w:rFonts w:eastAsia="Arial" w:cs="Arial" w:ascii="Arial" w:hAnsi="Arial"/>
          <w:b/>
        </w:rPr>
        <w:t>Toaletní potřeby:</w:t>
        <w:br/>
      </w:r>
      <w:r>
        <w:rPr>
          <w:rFonts w:eastAsia="Arial" w:cs="Arial" w:ascii="Arial" w:hAnsi="Arial"/>
        </w:rPr>
        <w:t>kartáček na zuby, pasta, mýdlo, žínka, hřeben, ručník</w:t>
        <w:br/>
        <w:t>krém na opalování, jelení lůj, repelent</w:t>
      </w:r>
    </w:p>
    <w:p>
      <w:pPr>
        <w:pStyle w:val="Normal"/>
        <w:ind w:left="0" w:hanging="2"/>
        <w:rPr/>
      </w:pPr>
      <w:r>
        <w:rPr>
          <w:rFonts w:eastAsia="Arial" w:cs="Arial" w:ascii="Arial" w:hAnsi="Arial"/>
        </w:rPr>
        <w:br/>
      </w:r>
      <w:r>
        <w:rPr>
          <w:rFonts w:eastAsia="Arial" w:cs="Arial" w:ascii="Arial" w:hAnsi="Arial"/>
          <w:b/>
        </w:rPr>
        <w:t>Cyklistické vybavení:</w:t>
      </w:r>
      <w:r>
        <w:rPr>
          <w:rFonts w:eastAsia="Arial" w:cs="Arial" w:ascii="Arial" w:hAnsi="Arial"/>
        </w:rPr>
        <w:br/>
        <w:t>kolo v dobrém technickém stavu (do lehkých terénů – horské trekkingové, crossové) s držákem na láhev</w:t>
      </w:r>
    </w:p>
    <w:p>
      <w:pPr>
        <w:pStyle w:val="Normal"/>
        <w:ind w:left="0" w:hanging="2"/>
        <w:rPr/>
      </w:pPr>
      <w:r>
        <w:rPr>
          <w:rFonts w:eastAsia="Arial" w:cs="Arial" w:ascii="Arial" w:hAnsi="Arial"/>
          <w:color w:val="FF0000"/>
        </w:rPr>
        <w:t>cyklistická přilba</w:t>
      </w:r>
    </w:p>
    <w:p>
      <w:pPr>
        <w:pStyle w:val="Normal"/>
        <w:ind w:left="0" w:hanging="2"/>
        <w:rPr/>
      </w:pPr>
      <w:r>
        <w:rPr>
          <w:rFonts w:eastAsia="Arial" w:cs="Arial" w:ascii="Arial" w:hAnsi="Arial"/>
        </w:rPr>
        <w:t>zámek na kolo, náhradní duše</w:t>
      </w:r>
    </w:p>
    <w:p>
      <w:pPr>
        <w:pStyle w:val="Normal"/>
        <w:ind w:left="0" w:hanging="2"/>
        <w:rPr/>
      </w:pPr>
      <w:r>
        <w:rPr>
          <w:rFonts w:eastAsia="Arial" w:cs="Arial" w:ascii="Arial" w:hAnsi="Arial"/>
          <w:b/>
          <w:u w:val="single"/>
        </w:rPr>
        <w:t>Dů</w:t>
      </w:r>
      <w:r>
        <w:rPr>
          <w:rFonts w:eastAsia="Arial" w:cs="Arial" w:ascii="Arial" w:hAnsi="Arial"/>
          <w:b/>
          <w:u w:val="single"/>
        </w:rPr>
        <w:t>razně doporučujeme dát kolo před táborem seřídit ve specializovaném servisu.</w:t>
      </w:r>
      <w:r>
        <w:rPr>
          <w:rFonts w:eastAsia="Arial" w:cs="Arial" w:ascii="Arial" w:hAnsi="Arial"/>
        </w:rPr>
        <w:br/>
        <w:br/>
      </w:r>
      <w:r>
        <w:rPr>
          <w:rFonts w:eastAsia="Arial" w:cs="Arial" w:ascii="Arial" w:hAnsi="Arial"/>
          <w:u w:val="single"/>
        </w:rPr>
        <w:t>Upozornění:</w:t>
      </w:r>
    </w:p>
    <w:p>
      <w:pPr>
        <w:pStyle w:val="Normal"/>
        <w:ind w:left="0" w:hanging="2"/>
        <w:rPr>
          <w:rFonts w:ascii="Arial" w:hAnsi="Arial" w:eastAsia="Arial" w:cs="Arial"/>
          <w:u w:val="single"/>
        </w:rPr>
      </w:pPr>
      <w:r>
        <w:rPr>
          <w:rFonts w:eastAsia="Arial" w:cs="Arial" w:ascii="Arial" w:hAnsi="Arial"/>
          <w:u w:val="single"/>
        </w:rPr>
      </w:r>
    </w:p>
    <w:p>
      <w:pPr>
        <w:pStyle w:val="Normal"/>
        <w:ind w:left="0" w:hanging="2"/>
        <w:rPr/>
      </w:pPr>
      <w:r>
        <w:rPr>
          <w:rFonts w:eastAsia="Arial" w:cs="Arial" w:ascii="Arial" w:hAnsi="Arial"/>
        </w:rPr>
        <w:t xml:space="preserve">Dle našich zkušeností nedoporučujeme dávat dětem s sebou žádné cenné věci </w:t>
      </w:r>
      <w:bookmarkStart w:id="0" w:name="_GoBack"/>
      <w:bookmarkEnd w:id="0"/>
      <w:r>
        <w:rPr>
          <w:rFonts w:eastAsia="Arial" w:cs="Arial" w:ascii="Arial" w:hAnsi="Arial"/>
        </w:rPr>
        <w:t xml:space="preserve">(elektronické hračky, mobily), ani větší množství sladkostí. </w:t>
      </w:r>
    </w:p>
    <w:sectPr>
      <w:type w:val="nextPage"/>
      <w:pgSz w:w="11906" w:h="16838"/>
      <w:pgMar w:left="1418" w:right="1418" w:gutter="0" w:header="0" w:top="1134" w:footer="0" w:bottom="1134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Georgia">
    <w:charset w:val="ee"/>
    <w:family w:val="roman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 w:val="24"/>
        <w:szCs w:val="24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lineRule="atLeast" w:line="1" w:before="0" w:after="0"/>
      <w:ind w:left="-1" w:hanging="1"/>
      <w:jc w:val="left"/>
      <w:textAlignment w:val="top"/>
      <w:outlineLvl w:val="0"/>
    </w:pPr>
    <w:rPr>
      <w:rFonts w:ascii="Times New Roman" w:hAnsi="Times New Roman" w:eastAsia="Times New Roman" w:cs="Times New Roman"/>
      <w:color w:val="auto"/>
      <w:kern w:val="0"/>
      <w:sz w:val="24"/>
      <w:szCs w:val="24"/>
      <w:vertAlign w:val="subscript"/>
      <w:lang w:eastAsia="zh-CN" w:val="cs-CZ" w:bidi="ar-SA"/>
    </w:rPr>
  </w:style>
  <w:style w:type="paragraph" w:styleId="Nadpis1">
    <w:name w:val="Heading 1"/>
    <w:basedOn w:val="Normal"/>
    <w:next w:val="Normal"/>
    <w:uiPriority w:val="9"/>
    <w:qFormat/>
    <w:pPr>
      <w:keepNext w:val="true"/>
      <w:keepLines/>
      <w:spacing w:before="480" w:after="120"/>
    </w:pPr>
    <w:rPr>
      <w:b/>
      <w:sz w:val="48"/>
      <w:szCs w:val="48"/>
    </w:rPr>
  </w:style>
  <w:style w:type="paragraph" w:styleId="Nadpis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</w:rPr>
  </w:style>
  <w:style w:type="paragraph" w:styleId="Nadpis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dpis" w:customStyle="1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 w:customStyle="1">
    <w:name w:val="Body Text"/>
    <w:basedOn w:val="Normal"/>
    <w:pPr>
      <w:spacing w:lineRule="auto" w:line="288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 w:customStyle="1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Rejstk" w:customStyle="1">
    <w:name w:val="Rejstřík"/>
    <w:basedOn w:val="Normal"/>
    <w:qFormat/>
    <w:pPr>
      <w:suppressLineNumbers/>
    </w:pPr>
    <w:rPr>
      <w:rFonts w:cs="Arial"/>
    </w:rPr>
  </w:style>
  <w:style w:type="paragraph" w:styleId="Nzev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N7SMhmuBe5SYoSORWOksvlds46A==">AMUW2mWOp/wDhUrdRh6GOtV+WvtGtWxlHRDTXsr+OH8it1P4+iEEYvI++Yy3oIXKaFfR0UO9yXimvWAtLs+4vrvUFVxFnFXlwVTZp10zHFdGq8HmdgpWNM0=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LibreOffice/7.4.2.3$Windows_X86_64 LibreOffice_project/382eef1f22670f7f4118c8c2dd222ec7ad009daf</Application>
  <AppVersion>15.0000</AppVersion>
  <Pages>1</Pages>
  <Words>229</Words>
  <Characters>1377</Characters>
  <CharactersWithSpaces>1602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2022-07-05T07:46:00Z</dcterms:created>
  <dc:creator>JK</dc:creator>
  <dc:description/>
  <dc:language>cs-CZ</dc:language>
  <cp:lastModifiedBy/>
  <dcterms:modified xsi:type="dcterms:W3CDTF">2023-02-04T17:22:43Z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