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HAnsi" w:hAnsi="Arial" w:cstheme="minorBidi"/>
          <w:b w:val="0"/>
          <w:bCs w:val="0"/>
          <w:color w:val="auto"/>
          <w:sz w:val="22"/>
          <w:szCs w:val="24"/>
          <w:lang w:val="en-GB" w:eastAsia="en-US"/>
        </w:rPr>
        <w:id w:val="1999459116"/>
        <w:docPartObj>
          <w:docPartGallery w:val="Table of Contents"/>
          <w:docPartUnique/>
        </w:docPartObj>
      </w:sdtPr>
      <w:sdtEndPr>
        <w:rPr>
          <w:noProof/>
        </w:rPr>
      </w:sdtEndPr>
      <w:sdtContent>
        <w:p w14:paraId="29C243E1" w14:textId="77777777" w:rsidR="007403E3" w:rsidRPr="007403E3" w:rsidRDefault="007403E3" w:rsidP="00D91A31">
          <w:pPr>
            <w:pStyle w:val="TOCHeading"/>
            <w:spacing w:before="120"/>
            <w:rPr>
              <w:rFonts w:ascii="Arial" w:hAnsi="Arial" w:cs="Arial"/>
              <w:color w:val="auto"/>
              <w:sz w:val="22"/>
              <w:szCs w:val="22"/>
            </w:rPr>
          </w:pPr>
          <w:r w:rsidRPr="007403E3">
            <w:rPr>
              <w:rFonts w:ascii="Arial" w:hAnsi="Arial" w:cs="Arial"/>
              <w:color w:val="auto"/>
              <w:sz w:val="22"/>
              <w:szCs w:val="22"/>
            </w:rPr>
            <w:t>Contents</w:t>
          </w:r>
        </w:p>
        <w:p w14:paraId="29C243E2" w14:textId="77777777" w:rsidR="007403E3" w:rsidRDefault="007403E3">
          <w:pPr>
            <w:pStyle w:val="TOC1"/>
            <w:tabs>
              <w:tab w:val="left" w:pos="440"/>
              <w:tab w:val="right" w:leader="dot" w:pos="9016"/>
            </w:tabs>
            <w:rPr>
              <w:rFonts w:asciiTheme="minorHAnsi" w:eastAsiaTheme="minorEastAsia" w:hAnsiTheme="minorHAnsi"/>
              <w:noProof/>
              <w:szCs w:val="22"/>
              <w:lang w:eastAsia="en-GB"/>
            </w:rPr>
          </w:pPr>
          <w:r>
            <w:fldChar w:fldCharType="begin"/>
          </w:r>
          <w:r>
            <w:instrText xml:space="preserve"> TOC \o "1-3" \h \z \u </w:instrText>
          </w:r>
          <w:r>
            <w:fldChar w:fldCharType="separate"/>
          </w:r>
          <w:hyperlink w:anchor="_Toc535829860" w:history="1">
            <w:r w:rsidRPr="00A43C68">
              <w:rPr>
                <w:rStyle w:val="Hyperlink"/>
                <w:noProof/>
              </w:rPr>
              <w:t>1</w:t>
            </w:r>
            <w:r>
              <w:rPr>
                <w:rFonts w:asciiTheme="minorHAnsi" w:eastAsiaTheme="minorEastAsia" w:hAnsiTheme="minorHAnsi"/>
                <w:noProof/>
                <w:szCs w:val="22"/>
                <w:lang w:eastAsia="en-GB"/>
              </w:rPr>
              <w:tab/>
            </w:r>
            <w:r w:rsidRPr="00A43C68">
              <w:rPr>
                <w:rStyle w:val="Hyperlink"/>
                <w:noProof/>
              </w:rPr>
              <w:t>Introduction</w:t>
            </w:r>
            <w:r>
              <w:rPr>
                <w:noProof/>
                <w:webHidden/>
              </w:rPr>
              <w:tab/>
            </w:r>
            <w:r>
              <w:rPr>
                <w:noProof/>
                <w:webHidden/>
              </w:rPr>
              <w:fldChar w:fldCharType="begin"/>
            </w:r>
            <w:r>
              <w:rPr>
                <w:noProof/>
                <w:webHidden/>
              </w:rPr>
              <w:instrText xml:space="preserve"> PAGEREF _Toc535829860 \h </w:instrText>
            </w:r>
            <w:r>
              <w:rPr>
                <w:noProof/>
                <w:webHidden/>
              </w:rPr>
            </w:r>
            <w:r>
              <w:rPr>
                <w:noProof/>
                <w:webHidden/>
              </w:rPr>
              <w:fldChar w:fldCharType="separate"/>
            </w:r>
            <w:r w:rsidR="00D91A31">
              <w:rPr>
                <w:noProof/>
                <w:webHidden/>
              </w:rPr>
              <w:t>1</w:t>
            </w:r>
            <w:r>
              <w:rPr>
                <w:noProof/>
                <w:webHidden/>
              </w:rPr>
              <w:fldChar w:fldCharType="end"/>
            </w:r>
          </w:hyperlink>
        </w:p>
        <w:p w14:paraId="29C243E3"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1" w:history="1">
            <w:r w:rsidR="007403E3" w:rsidRPr="00A43C68">
              <w:rPr>
                <w:rStyle w:val="Hyperlink"/>
                <w:noProof/>
              </w:rPr>
              <w:t>2</w:t>
            </w:r>
            <w:r w:rsidR="007403E3">
              <w:rPr>
                <w:rFonts w:asciiTheme="minorHAnsi" w:eastAsiaTheme="minorEastAsia" w:hAnsiTheme="minorHAnsi"/>
                <w:noProof/>
                <w:szCs w:val="22"/>
                <w:lang w:eastAsia="en-GB"/>
              </w:rPr>
              <w:tab/>
            </w:r>
            <w:r w:rsidR="007403E3" w:rsidRPr="00A43C68">
              <w:rPr>
                <w:rStyle w:val="Hyperlink"/>
                <w:noProof/>
              </w:rPr>
              <w:t>Your Privacy – our promise</w:t>
            </w:r>
            <w:r w:rsidR="007403E3">
              <w:rPr>
                <w:noProof/>
                <w:webHidden/>
              </w:rPr>
              <w:tab/>
            </w:r>
            <w:r w:rsidR="007403E3">
              <w:rPr>
                <w:noProof/>
                <w:webHidden/>
              </w:rPr>
              <w:fldChar w:fldCharType="begin"/>
            </w:r>
            <w:r w:rsidR="007403E3">
              <w:rPr>
                <w:noProof/>
                <w:webHidden/>
              </w:rPr>
              <w:instrText xml:space="preserve"> PAGEREF _Toc535829861 \h </w:instrText>
            </w:r>
            <w:r w:rsidR="007403E3">
              <w:rPr>
                <w:noProof/>
                <w:webHidden/>
              </w:rPr>
            </w:r>
            <w:r w:rsidR="007403E3">
              <w:rPr>
                <w:noProof/>
                <w:webHidden/>
              </w:rPr>
              <w:fldChar w:fldCharType="separate"/>
            </w:r>
            <w:r w:rsidR="00D91A31">
              <w:rPr>
                <w:noProof/>
                <w:webHidden/>
              </w:rPr>
              <w:t>1</w:t>
            </w:r>
            <w:r w:rsidR="007403E3">
              <w:rPr>
                <w:noProof/>
                <w:webHidden/>
              </w:rPr>
              <w:fldChar w:fldCharType="end"/>
            </w:r>
          </w:hyperlink>
        </w:p>
        <w:p w14:paraId="29C243E4"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2" w:history="1">
            <w:r w:rsidR="007403E3" w:rsidRPr="00A43C68">
              <w:rPr>
                <w:rStyle w:val="Hyperlink"/>
                <w:noProof/>
              </w:rPr>
              <w:t>3</w:t>
            </w:r>
            <w:r w:rsidR="007403E3">
              <w:rPr>
                <w:rFonts w:asciiTheme="minorHAnsi" w:eastAsiaTheme="minorEastAsia" w:hAnsiTheme="minorHAnsi"/>
                <w:noProof/>
                <w:szCs w:val="22"/>
                <w:lang w:eastAsia="en-GB"/>
              </w:rPr>
              <w:tab/>
            </w:r>
            <w:r w:rsidR="007403E3" w:rsidRPr="00A43C68">
              <w:rPr>
                <w:rStyle w:val="Hyperlink"/>
                <w:noProof/>
              </w:rPr>
              <w:t>Who we are</w:t>
            </w:r>
            <w:r w:rsidR="007403E3">
              <w:rPr>
                <w:noProof/>
                <w:webHidden/>
              </w:rPr>
              <w:tab/>
            </w:r>
            <w:r w:rsidR="007403E3">
              <w:rPr>
                <w:noProof/>
                <w:webHidden/>
              </w:rPr>
              <w:fldChar w:fldCharType="begin"/>
            </w:r>
            <w:r w:rsidR="007403E3">
              <w:rPr>
                <w:noProof/>
                <w:webHidden/>
              </w:rPr>
              <w:instrText xml:space="preserve"> PAGEREF _Toc535829862 \h </w:instrText>
            </w:r>
            <w:r w:rsidR="007403E3">
              <w:rPr>
                <w:noProof/>
                <w:webHidden/>
              </w:rPr>
            </w:r>
            <w:r w:rsidR="007403E3">
              <w:rPr>
                <w:noProof/>
                <w:webHidden/>
              </w:rPr>
              <w:fldChar w:fldCharType="separate"/>
            </w:r>
            <w:r w:rsidR="00D91A31">
              <w:rPr>
                <w:noProof/>
                <w:webHidden/>
              </w:rPr>
              <w:t>1</w:t>
            </w:r>
            <w:r w:rsidR="007403E3">
              <w:rPr>
                <w:noProof/>
                <w:webHidden/>
              </w:rPr>
              <w:fldChar w:fldCharType="end"/>
            </w:r>
          </w:hyperlink>
        </w:p>
        <w:p w14:paraId="29C243E5"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3" w:history="1">
            <w:r w:rsidR="007403E3" w:rsidRPr="00A43C68">
              <w:rPr>
                <w:rStyle w:val="Hyperlink"/>
                <w:noProof/>
              </w:rPr>
              <w:t>4</w:t>
            </w:r>
            <w:r w:rsidR="007403E3">
              <w:rPr>
                <w:rFonts w:asciiTheme="minorHAnsi" w:eastAsiaTheme="minorEastAsia" w:hAnsiTheme="minorHAnsi"/>
                <w:noProof/>
                <w:szCs w:val="22"/>
                <w:lang w:eastAsia="en-GB"/>
              </w:rPr>
              <w:tab/>
            </w:r>
            <w:r w:rsidR="007403E3" w:rsidRPr="00A43C68">
              <w:rPr>
                <w:rStyle w:val="Hyperlink"/>
                <w:noProof/>
              </w:rPr>
              <w:t>What information we collect and how we collect it</w:t>
            </w:r>
            <w:r w:rsidR="007403E3">
              <w:rPr>
                <w:noProof/>
                <w:webHidden/>
              </w:rPr>
              <w:tab/>
            </w:r>
            <w:r w:rsidR="007403E3">
              <w:rPr>
                <w:noProof/>
                <w:webHidden/>
              </w:rPr>
              <w:fldChar w:fldCharType="begin"/>
            </w:r>
            <w:r w:rsidR="007403E3">
              <w:rPr>
                <w:noProof/>
                <w:webHidden/>
              </w:rPr>
              <w:instrText xml:space="preserve"> PAGEREF _Toc535829863 \h </w:instrText>
            </w:r>
            <w:r w:rsidR="007403E3">
              <w:rPr>
                <w:noProof/>
                <w:webHidden/>
              </w:rPr>
            </w:r>
            <w:r w:rsidR="007403E3">
              <w:rPr>
                <w:noProof/>
                <w:webHidden/>
              </w:rPr>
              <w:fldChar w:fldCharType="separate"/>
            </w:r>
            <w:r w:rsidR="00D91A31">
              <w:rPr>
                <w:noProof/>
                <w:webHidden/>
              </w:rPr>
              <w:t>2</w:t>
            </w:r>
            <w:r w:rsidR="007403E3">
              <w:rPr>
                <w:noProof/>
                <w:webHidden/>
              </w:rPr>
              <w:fldChar w:fldCharType="end"/>
            </w:r>
          </w:hyperlink>
        </w:p>
        <w:p w14:paraId="29C243E6"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4" w:history="1">
            <w:r w:rsidR="007403E3" w:rsidRPr="00A43C68">
              <w:rPr>
                <w:rStyle w:val="Hyperlink"/>
                <w:noProof/>
              </w:rPr>
              <w:t>5</w:t>
            </w:r>
            <w:r w:rsidR="007403E3">
              <w:rPr>
                <w:rFonts w:asciiTheme="minorHAnsi" w:eastAsiaTheme="minorEastAsia" w:hAnsiTheme="minorHAnsi"/>
                <w:noProof/>
                <w:szCs w:val="22"/>
                <w:lang w:eastAsia="en-GB"/>
              </w:rPr>
              <w:tab/>
            </w:r>
            <w:r w:rsidR="007403E3" w:rsidRPr="00A43C68">
              <w:rPr>
                <w:rStyle w:val="Hyperlink"/>
                <w:noProof/>
              </w:rPr>
              <w:t>How we use the information and why we need it</w:t>
            </w:r>
            <w:r w:rsidR="007403E3">
              <w:rPr>
                <w:noProof/>
                <w:webHidden/>
              </w:rPr>
              <w:tab/>
            </w:r>
            <w:r w:rsidR="007403E3">
              <w:rPr>
                <w:noProof/>
                <w:webHidden/>
              </w:rPr>
              <w:fldChar w:fldCharType="begin"/>
            </w:r>
            <w:r w:rsidR="007403E3">
              <w:rPr>
                <w:noProof/>
                <w:webHidden/>
              </w:rPr>
              <w:instrText xml:space="preserve"> PAGEREF _Toc535829864 \h </w:instrText>
            </w:r>
            <w:r w:rsidR="007403E3">
              <w:rPr>
                <w:noProof/>
                <w:webHidden/>
              </w:rPr>
            </w:r>
            <w:r w:rsidR="007403E3">
              <w:rPr>
                <w:noProof/>
                <w:webHidden/>
              </w:rPr>
              <w:fldChar w:fldCharType="separate"/>
            </w:r>
            <w:r w:rsidR="00D91A31">
              <w:rPr>
                <w:noProof/>
                <w:webHidden/>
              </w:rPr>
              <w:t>3</w:t>
            </w:r>
            <w:r w:rsidR="007403E3">
              <w:rPr>
                <w:noProof/>
                <w:webHidden/>
              </w:rPr>
              <w:fldChar w:fldCharType="end"/>
            </w:r>
          </w:hyperlink>
        </w:p>
        <w:p w14:paraId="29C243E7"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5" w:history="1">
            <w:r w:rsidR="007403E3" w:rsidRPr="00A43C68">
              <w:rPr>
                <w:rStyle w:val="Hyperlink"/>
                <w:noProof/>
              </w:rPr>
              <w:t>6</w:t>
            </w:r>
            <w:r w:rsidR="007403E3">
              <w:rPr>
                <w:rFonts w:asciiTheme="minorHAnsi" w:eastAsiaTheme="minorEastAsia" w:hAnsiTheme="minorHAnsi"/>
                <w:noProof/>
                <w:szCs w:val="22"/>
                <w:lang w:eastAsia="en-GB"/>
              </w:rPr>
              <w:tab/>
            </w:r>
            <w:r w:rsidR="007403E3" w:rsidRPr="00A43C68">
              <w:rPr>
                <w:rStyle w:val="Hyperlink"/>
                <w:noProof/>
              </w:rPr>
              <w:t>Who will see the information?</w:t>
            </w:r>
            <w:r w:rsidR="007403E3">
              <w:rPr>
                <w:noProof/>
                <w:webHidden/>
              </w:rPr>
              <w:tab/>
            </w:r>
            <w:r w:rsidR="007403E3">
              <w:rPr>
                <w:noProof/>
                <w:webHidden/>
              </w:rPr>
              <w:fldChar w:fldCharType="begin"/>
            </w:r>
            <w:r w:rsidR="007403E3">
              <w:rPr>
                <w:noProof/>
                <w:webHidden/>
              </w:rPr>
              <w:instrText xml:space="preserve"> PAGEREF _Toc535829865 \h </w:instrText>
            </w:r>
            <w:r w:rsidR="007403E3">
              <w:rPr>
                <w:noProof/>
                <w:webHidden/>
              </w:rPr>
            </w:r>
            <w:r w:rsidR="007403E3">
              <w:rPr>
                <w:noProof/>
                <w:webHidden/>
              </w:rPr>
              <w:fldChar w:fldCharType="separate"/>
            </w:r>
            <w:r w:rsidR="00D91A31">
              <w:rPr>
                <w:noProof/>
                <w:webHidden/>
              </w:rPr>
              <w:t>3</w:t>
            </w:r>
            <w:r w:rsidR="007403E3">
              <w:rPr>
                <w:noProof/>
                <w:webHidden/>
              </w:rPr>
              <w:fldChar w:fldCharType="end"/>
            </w:r>
          </w:hyperlink>
        </w:p>
        <w:p w14:paraId="29C243E8"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6" w:history="1">
            <w:r w:rsidR="007403E3" w:rsidRPr="00A43C68">
              <w:rPr>
                <w:rStyle w:val="Hyperlink"/>
                <w:noProof/>
              </w:rPr>
              <w:t>7</w:t>
            </w:r>
            <w:r w:rsidR="007403E3">
              <w:rPr>
                <w:rFonts w:asciiTheme="minorHAnsi" w:eastAsiaTheme="minorEastAsia" w:hAnsiTheme="minorHAnsi"/>
                <w:noProof/>
                <w:szCs w:val="22"/>
                <w:lang w:eastAsia="en-GB"/>
              </w:rPr>
              <w:tab/>
            </w:r>
            <w:r w:rsidR="007403E3" w:rsidRPr="00A43C68">
              <w:rPr>
                <w:rStyle w:val="Hyperlink"/>
                <w:noProof/>
              </w:rPr>
              <w:t>Security</w:t>
            </w:r>
            <w:r w:rsidR="007403E3">
              <w:rPr>
                <w:noProof/>
                <w:webHidden/>
              </w:rPr>
              <w:tab/>
            </w:r>
            <w:r w:rsidR="007403E3">
              <w:rPr>
                <w:noProof/>
                <w:webHidden/>
              </w:rPr>
              <w:fldChar w:fldCharType="begin"/>
            </w:r>
            <w:r w:rsidR="007403E3">
              <w:rPr>
                <w:noProof/>
                <w:webHidden/>
              </w:rPr>
              <w:instrText xml:space="preserve"> PAGEREF _Toc535829866 \h </w:instrText>
            </w:r>
            <w:r w:rsidR="007403E3">
              <w:rPr>
                <w:noProof/>
                <w:webHidden/>
              </w:rPr>
            </w:r>
            <w:r w:rsidR="007403E3">
              <w:rPr>
                <w:noProof/>
                <w:webHidden/>
              </w:rPr>
              <w:fldChar w:fldCharType="separate"/>
            </w:r>
            <w:r w:rsidR="00D91A31">
              <w:rPr>
                <w:noProof/>
                <w:webHidden/>
              </w:rPr>
              <w:t>4</w:t>
            </w:r>
            <w:r w:rsidR="007403E3">
              <w:rPr>
                <w:noProof/>
                <w:webHidden/>
              </w:rPr>
              <w:fldChar w:fldCharType="end"/>
            </w:r>
          </w:hyperlink>
        </w:p>
        <w:p w14:paraId="29C243E9"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7" w:history="1">
            <w:r w:rsidR="007403E3" w:rsidRPr="00A43C68">
              <w:rPr>
                <w:rStyle w:val="Hyperlink"/>
                <w:noProof/>
              </w:rPr>
              <w:t>8</w:t>
            </w:r>
            <w:r w:rsidR="007403E3">
              <w:rPr>
                <w:rFonts w:asciiTheme="minorHAnsi" w:eastAsiaTheme="minorEastAsia" w:hAnsiTheme="minorHAnsi"/>
                <w:noProof/>
                <w:szCs w:val="22"/>
                <w:lang w:eastAsia="en-GB"/>
              </w:rPr>
              <w:tab/>
            </w:r>
            <w:r w:rsidR="007403E3" w:rsidRPr="00A43C68">
              <w:rPr>
                <w:rStyle w:val="Hyperlink"/>
                <w:noProof/>
              </w:rPr>
              <w:t>Your rights</w:t>
            </w:r>
            <w:r w:rsidR="007403E3">
              <w:rPr>
                <w:noProof/>
                <w:webHidden/>
              </w:rPr>
              <w:tab/>
            </w:r>
            <w:r w:rsidR="007403E3">
              <w:rPr>
                <w:noProof/>
                <w:webHidden/>
              </w:rPr>
              <w:fldChar w:fldCharType="begin"/>
            </w:r>
            <w:r w:rsidR="007403E3">
              <w:rPr>
                <w:noProof/>
                <w:webHidden/>
              </w:rPr>
              <w:instrText xml:space="preserve"> PAGEREF _Toc535829867 \h </w:instrText>
            </w:r>
            <w:r w:rsidR="007403E3">
              <w:rPr>
                <w:noProof/>
                <w:webHidden/>
              </w:rPr>
            </w:r>
            <w:r w:rsidR="007403E3">
              <w:rPr>
                <w:noProof/>
                <w:webHidden/>
              </w:rPr>
              <w:fldChar w:fldCharType="separate"/>
            </w:r>
            <w:r w:rsidR="00D91A31">
              <w:rPr>
                <w:noProof/>
                <w:webHidden/>
              </w:rPr>
              <w:t>4</w:t>
            </w:r>
            <w:r w:rsidR="007403E3">
              <w:rPr>
                <w:noProof/>
                <w:webHidden/>
              </w:rPr>
              <w:fldChar w:fldCharType="end"/>
            </w:r>
          </w:hyperlink>
        </w:p>
        <w:p w14:paraId="29C243EA" w14:textId="77777777" w:rsidR="007403E3" w:rsidRDefault="00ED73CD">
          <w:pPr>
            <w:pStyle w:val="TOC1"/>
            <w:tabs>
              <w:tab w:val="left" w:pos="440"/>
              <w:tab w:val="right" w:leader="dot" w:pos="9016"/>
            </w:tabs>
            <w:rPr>
              <w:rFonts w:asciiTheme="minorHAnsi" w:eastAsiaTheme="minorEastAsia" w:hAnsiTheme="minorHAnsi"/>
              <w:noProof/>
              <w:szCs w:val="22"/>
              <w:lang w:eastAsia="en-GB"/>
            </w:rPr>
          </w:pPr>
          <w:hyperlink w:anchor="_Toc535829868" w:history="1">
            <w:r w:rsidR="007403E3" w:rsidRPr="00A43C68">
              <w:rPr>
                <w:rStyle w:val="Hyperlink"/>
                <w:noProof/>
              </w:rPr>
              <w:t>9</w:t>
            </w:r>
            <w:r w:rsidR="007403E3">
              <w:rPr>
                <w:rFonts w:asciiTheme="minorHAnsi" w:eastAsiaTheme="minorEastAsia" w:hAnsiTheme="minorHAnsi"/>
                <w:noProof/>
                <w:szCs w:val="22"/>
                <w:lang w:eastAsia="en-GB"/>
              </w:rPr>
              <w:tab/>
            </w:r>
            <w:r w:rsidR="007403E3" w:rsidRPr="00A43C68">
              <w:rPr>
                <w:rStyle w:val="Hyperlink"/>
                <w:noProof/>
              </w:rPr>
              <w:t>Cookies</w:t>
            </w:r>
            <w:r w:rsidR="007403E3">
              <w:rPr>
                <w:noProof/>
                <w:webHidden/>
              </w:rPr>
              <w:tab/>
            </w:r>
            <w:r w:rsidR="007403E3">
              <w:rPr>
                <w:noProof/>
                <w:webHidden/>
              </w:rPr>
              <w:fldChar w:fldCharType="begin"/>
            </w:r>
            <w:r w:rsidR="007403E3">
              <w:rPr>
                <w:noProof/>
                <w:webHidden/>
              </w:rPr>
              <w:instrText xml:space="preserve"> PAGEREF _Toc535829868 \h </w:instrText>
            </w:r>
            <w:r w:rsidR="007403E3">
              <w:rPr>
                <w:noProof/>
                <w:webHidden/>
              </w:rPr>
            </w:r>
            <w:r w:rsidR="007403E3">
              <w:rPr>
                <w:noProof/>
                <w:webHidden/>
              </w:rPr>
              <w:fldChar w:fldCharType="separate"/>
            </w:r>
            <w:r w:rsidR="00D91A31">
              <w:rPr>
                <w:noProof/>
                <w:webHidden/>
              </w:rPr>
              <w:t>5</w:t>
            </w:r>
            <w:r w:rsidR="007403E3">
              <w:rPr>
                <w:noProof/>
                <w:webHidden/>
              </w:rPr>
              <w:fldChar w:fldCharType="end"/>
            </w:r>
          </w:hyperlink>
        </w:p>
        <w:p w14:paraId="29C243EB" w14:textId="77777777" w:rsidR="007403E3" w:rsidRDefault="00ED73CD">
          <w:pPr>
            <w:pStyle w:val="TOC1"/>
            <w:tabs>
              <w:tab w:val="left" w:pos="660"/>
              <w:tab w:val="right" w:leader="dot" w:pos="9016"/>
            </w:tabs>
            <w:rPr>
              <w:rFonts w:asciiTheme="minorHAnsi" w:eastAsiaTheme="minorEastAsia" w:hAnsiTheme="minorHAnsi"/>
              <w:noProof/>
              <w:szCs w:val="22"/>
              <w:lang w:eastAsia="en-GB"/>
            </w:rPr>
          </w:pPr>
          <w:hyperlink w:anchor="_Toc535829869" w:history="1">
            <w:r w:rsidR="007403E3" w:rsidRPr="00A43C68">
              <w:rPr>
                <w:rStyle w:val="Hyperlink"/>
                <w:noProof/>
              </w:rPr>
              <w:t>10</w:t>
            </w:r>
            <w:r w:rsidR="003A1F25">
              <w:rPr>
                <w:rFonts w:asciiTheme="minorHAnsi" w:eastAsiaTheme="minorEastAsia" w:hAnsiTheme="minorHAnsi"/>
                <w:noProof/>
                <w:szCs w:val="22"/>
                <w:lang w:eastAsia="en-GB"/>
              </w:rPr>
              <w:t xml:space="preserve">    </w:t>
            </w:r>
            <w:r w:rsidR="007403E3" w:rsidRPr="00A43C68">
              <w:rPr>
                <w:rStyle w:val="Hyperlink"/>
                <w:noProof/>
              </w:rPr>
              <w:t>Retention of information</w:t>
            </w:r>
            <w:r w:rsidR="007403E3">
              <w:rPr>
                <w:noProof/>
                <w:webHidden/>
              </w:rPr>
              <w:tab/>
            </w:r>
            <w:r w:rsidR="007403E3">
              <w:rPr>
                <w:noProof/>
                <w:webHidden/>
              </w:rPr>
              <w:fldChar w:fldCharType="begin"/>
            </w:r>
            <w:r w:rsidR="007403E3">
              <w:rPr>
                <w:noProof/>
                <w:webHidden/>
              </w:rPr>
              <w:instrText xml:space="preserve"> PAGEREF _Toc535829869 \h </w:instrText>
            </w:r>
            <w:r w:rsidR="007403E3">
              <w:rPr>
                <w:noProof/>
                <w:webHidden/>
              </w:rPr>
            </w:r>
            <w:r w:rsidR="007403E3">
              <w:rPr>
                <w:noProof/>
                <w:webHidden/>
              </w:rPr>
              <w:fldChar w:fldCharType="separate"/>
            </w:r>
            <w:r w:rsidR="00D91A31">
              <w:rPr>
                <w:noProof/>
                <w:webHidden/>
              </w:rPr>
              <w:t>5</w:t>
            </w:r>
            <w:r w:rsidR="007403E3">
              <w:rPr>
                <w:noProof/>
                <w:webHidden/>
              </w:rPr>
              <w:fldChar w:fldCharType="end"/>
            </w:r>
          </w:hyperlink>
        </w:p>
        <w:p w14:paraId="29C243EC" w14:textId="77777777" w:rsidR="007403E3" w:rsidRDefault="00ED73CD">
          <w:pPr>
            <w:pStyle w:val="TOC1"/>
            <w:tabs>
              <w:tab w:val="left" w:pos="660"/>
              <w:tab w:val="right" w:leader="dot" w:pos="9016"/>
            </w:tabs>
            <w:rPr>
              <w:rFonts w:asciiTheme="minorHAnsi" w:eastAsiaTheme="minorEastAsia" w:hAnsiTheme="minorHAnsi"/>
              <w:noProof/>
              <w:szCs w:val="22"/>
              <w:lang w:eastAsia="en-GB"/>
            </w:rPr>
          </w:pPr>
          <w:hyperlink w:anchor="_Toc535829870" w:history="1">
            <w:r w:rsidR="007403E3" w:rsidRPr="00A43C68">
              <w:rPr>
                <w:rStyle w:val="Hyperlink"/>
                <w:noProof/>
              </w:rPr>
              <w:t>11</w:t>
            </w:r>
            <w:r w:rsidR="003A1F25">
              <w:rPr>
                <w:rFonts w:asciiTheme="minorHAnsi" w:eastAsiaTheme="minorEastAsia" w:hAnsiTheme="minorHAnsi"/>
                <w:noProof/>
                <w:szCs w:val="22"/>
                <w:lang w:eastAsia="en-GB"/>
              </w:rPr>
              <w:t xml:space="preserve">    </w:t>
            </w:r>
            <w:r w:rsidR="007403E3" w:rsidRPr="00A43C68">
              <w:rPr>
                <w:rStyle w:val="Hyperlink"/>
                <w:noProof/>
              </w:rPr>
              <w:t>How to contact us</w:t>
            </w:r>
            <w:r w:rsidR="007403E3">
              <w:rPr>
                <w:noProof/>
                <w:webHidden/>
              </w:rPr>
              <w:tab/>
            </w:r>
            <w:r w:rsidR="007403E3">
              <w:rPr>
                <w:noProof/>
                <w:webHidden/>
              </w:rPr>
              <w:fldChar w:fldCharType="begin"/>
            </w:r>
            <w:r w:rsidR="007403E3">
              <w:rPr>
                <w:noProof/>
                <w:webHidden/>
              </w:rPr>
              <w:instrText xml:space="preserve"> PAGEREF _Toc535829870 \h </w:instrText>
            </w:r>
            <w:r w:rsidR="007403E3">
              <w:rPr>
                <w:noProof/>
                <w:webHidden/>
              </w:rPr>
            </w:r>
            <w:r w:rsidR="007403E3">
              <w:rPr>
                <w:noProof/>
                <w:webHidden/>
              </w:rPr>
              <w:fldChar w:fldCharType="separate"/>
            </w:r>
            <w:r w:rsidR="00D91A31">
              <w:rPr>
                <w:noProof/>
                <w:webHidden/>
              </w:rPr>
              <w:t>5</w:t>
            </w:r>
            <w:r w:rsidR="007403E3">
              <w:rPr>
                <w:noProof/>
                <w:webHidden/>
              </w:rPr>
              <w:fldChar w:fldCharType="end"/>
            </w:r>
          </w:hyperlink>
        </w:p>
        <w:p w14:paraId="29C243ED" w14:textId="77777777" w:rsidR="007403E3" w:rsidRDefault="007403E3">
          <w:r>
            <w:rPr>
              <w:b/>
              <w:bCs/>
              <w:noProof/>
            </w:rPr>
            <w:fldChar w:fldCharType="end"/>
          </w:r>
        </w:p>
      </w:sdtContent>
    </w:sdt>
    <w:p w14:paraId="29C243EE" w14:textId="77777777" w:rsidR="00131984" w:rsidRPr="00131984" w:rsidRDefault="00131984" w:rsidP="007403E3">
      <w:pPr>
        <w:pStyle w:val="Heading1"/>
      </w:pPr>
      <w:bookmarkStart w:id="0" w:name="_Toc535829860"/>
      <w:r w:rsidRPr="00131984">
        <w:t>Introduction</w:t>
      </w:r>
      <w:bookmarkEnd w:id="0"/>
    </w:p>
    <w:p w14:paraId="29C243EF" w14:textId="77777777" w:rsidR="00131984" w:rsidRPr="00131984" w:rsidRDefault="00131984" w:rsidP="007403E3">
      <w:r w:rsidRPr="00131984">
        <w:t>This privacy policy sets out the way we process your personal information. It deals with how we collect information, what we do with it, how we protect it and what controls or rights you have. By visiting www.urgenthealthuk.com continuing or becoming a member, supporter of supplier you are accepting and consenting to the practices described in this policy. We may change this policy from time to time. The date this policy was last updated is shown at the end of this document.</w:t>
      </w:r>
    </w:p>
    <w:p w14:paraId="29C243F0" w14:textId="77777777" w:rsidR="00131984" w:rsidRPr="00131984" w:rsidRDefault="00131984" w:rsidP="007403E3">
      <w:r w:rsidRPr="00131984">
        <w:t>As a data controller, we fully comply with the Data Protection Act 2018, the Privacy and Electronic Communications Regulations 2003 and the General Data Protection Regulations (EC Directive) 2016 (GDPR).</w:t>
      </w:r>
    </w:p>
    <w:p w14:paraId="29C243F1" w14:textId="77777777" w:rsidR="00131984" w:rsidRPr="00131984" w:rsidRDefault="00131984" w:rsidP="00131984">
      <w:pPr>
        <w:rPr>
          <w:rFonts w:cs="Arial"/>
          <w:szCs w:val="22"/>
        </w:rPr>
      </w:pPr>
    </w:p>
    <w:p w14:paraId="29C243F2" w14:textId="77777777" w:rsidR="00131984" w:rsidRPr="00131984" w:rsidRDefault="00131984" w:rsidP="007403E3">
      <w:pPr>
        <w:pStyle w:val="Heading1"/>
      </w:pPr>
      <w:bookmarkStart w:id="1" w:name="_Toc535829861"/>
      <w:r w:rsidRPr="00131984">
        <w:t xml:space="preserve">Your Privacy – </w:t>
      </w:r>
      <w:r w:rsidR="00AB4E96">
        <w:t>O</w:t>
      </w:r>
      <w:r w:rsidRPr="00131984">
        <w:t xml:space="preserve">ur </w:t>
      </w:r>
      <w:r w:rsidR="00AB4E96">
        <w:t>P</w:t>
      </w:r>
      <w:r w:rsidRPr="00131984">
        <w:t>romise</w:t>
      </w:r>
      <w:bookmarkEnd w:id="1"/>
    </w:p>
    <w:p w14:paraId="29C243F3" w14:textId="77777777" w:rsidR="00131984" w:rsidRPr="00131984" w:rsidRDefault="00131984" w:rsidP="007403E3">
      <w:r w:rsidRPr="00131984">
        <w:t>We are committed to protecting the privacy of our members, supporters, employees, self-employed workers and suppliers and will treat all information you give us with care.</w:t>
      </w:r>
    </w:p>
    <w:p w14:paraId="29C243F4" w14:textId="77777777" w:rsidR="00131984" w:rsidRPr="00131984" w:rsidRDefault="00131984" w:rsidP="007403E3">
      <w:r w:rsidRPr="00131984">
        <w:t>We promise to:</w:t>
      </w:r>
    </w:p>
    <w:p w14:paraId="29C243F5" w14:textId="77777777" w:rsidR="00131984" w:rsidRPr="00131984" w:rsidRDefault="00131984" w:rsidP="007403E3">
      <w:pPr>
        <w:pStyle w:val="ListParagraph"/>
        <w:numPr>
          <w:ilvl w:val="0"/>
          <w:numId w:val="14"/>
        </w:numPr>
      </w:pPr>
      <w:r w:rsidRPr="00131984">
        <w:t>Tell you why we collect personal information, how we do this and what we use it for.</w:t>
      </w:r>
    </w:p>
    <w:p w14:paraId="29C243F6" w14:textId="77777777" w:rsidR="00131984" w:rsidRPr="00131984" w:rsidRDefault="00131984" w:rsidP="007403E3">
      <w:pPr>
        <w:pStyle w:val="ListParagraph"/>
        <w:numPr>
          <w:ilvl w:val="0"/>
          <w:numId w:val="14"/>
        </w:numPr>
      </w:pPr>
      <w:r w:rsidRPr="00131984">
        <w:t>Only collect the information we need to deliver the service to you.</w:t>
      </w:r>
    </w:p>
    <w:p w14:paraId="29C243F7" w14:textId="77777777" w:rsidR="00131984" w:rsidRPr="00131984" w:rsidRDefault="00131984" w:rsidP="007403E3">
      <w:pPr>
        <w:pStyle w:val="ListParagraph"/>
        <w:numPr>
          <w:ilvl w:val="0"/>
          <w:numId w:val="14"/>
        </w:numPr>
      </w:pPr>
      <w:r w:rsidRPr="00131984">
        <w:t>Never sell your personal information or let other organisations use it for marketing.</w:t>
      </w:r>
    </w:p>
    <w:p w14:paraId="29C243F8" w14:textId="77777777" w:rsidR="00131984" w:rsidRPr="00131984" w:rsidRDefault="00131984" w:rsidP="007403E3">
      <w:pPr>
        <w:pStyle w:val="ListParagraph"/>
        <w:numPr>
          <w:ilvl w:val="0"/>
          <w:numId w:val="14"/>
        </w:numPr>
      </w:pPr>
      <w:r w:rsidRPr="00131984">
        <w:t>Keep the personal information up to date and ensure it is safe and secure.</w:t>
      </w:r>
    </w:p>
    <w:p w14:paraId="29C243F9" w14:textId="77777777" w:rsidR="007403E3" w:rsidRDefault="007403E3" w:rsidP="00131984">
      <w:pPr>
        <w:rPr>
          <w:rFonts w:cs="Arial"/>
          <w:szCs w:val="22"/>
        </w:rPr>
      </w:pPr>
    </w:p>
    <w:p w14:paraId="29C243FA" w14:textId="77777777" w:rsidR="00131984" w:rsidRPr="00131984" w:rsidRDefault="00131984" w:rsidP="007403E3">
      <w:pPr>
        <w:pStyle w:val="Heading1"/>
      </w:pPr>
      <w:bookmarkStart w:id="2" w:name="_Toc535829862"/>
      <w:r w:rsidRPr="00131984">
        <w:t>Who we are</w:t>
      </w:r>
      <w:bookmarkEnd w:id="2"/>
    </w:p>
    <w:p w14:paraId="29C243FB" w14:textId="12BF48BA" w:rsidR="00131984" w:rsidRPr="00131984" w:rsidRDefault="00131984" w:rsidP="007403E3">
      <w:r w:rsidRPr="00131984">
        <w:t xml:space="preserve">In this policy references to Urgent Health UK Ltd or UHUK are to Urgent Health UK Ltd, </w:t>
      </w:r>
      <w:r w:rsidR="00ED73CD">
        <w:t xml:space="preserve">Suite </w:t>
      </w:r>
      <w:r w:rsidRPr="00131984">
        <w:t xml:space="preserve">1 </w:t>
      </w:r>
      <w:r w:rsidR="00ED73CD">
        <w:t>Osprey House, Osprey Rd, Sowton Industrial Estate</w:t>
      </w:r>
      <w:r w:rsidRPr="00131984">
        <w:t xml:space="preserve">, Exeter EX2 </w:t>
      </w:r>
      <w:r w:rsidR="00ED73CD">
        <w:t>7WN</w:t>
      </w:r>
      <w:r w:rsidRPr="00131984">
        <w:t>.</w:t>
      </w:r>
    </w:p>
    <w:p w14:paraId="29C243FC" w14:textId="77777777" w:rsidR="00131984" w:rsidRPr="00131984" w:rsidRDefault="00131984" w:rsidP="007403E3">
      <w:pPr>
        <w:pStyle w:val="Heading1"/>
      </w:pPr>
      <w:bookmarkStart w:id="3" w:name="_Toc535829863"/>
      <w:r w:rsidRPr="00131984">
        <w:lastRenderedPageBreak/>
        <w:t>What information we collect and how we collect it</w:t>
      </w:r>
      <w:bookmarkEnd w:id="3"/>
    </w:p>
    <w:p w14:paraId="29C243FD" w14:textId="77777777" w:rsidR="00131984" w:rsidRPr="00131984" w:rsidRDefault="00131984" w:rsidP="007403E3">
      <w:r w:rsidRPr="00131984">
        <w:t>We collect personal information about you to enable us to provide the service to you. This may include:</w:t>
      </w:r>
    </w:p>
    <w:p w14:paraId="29C243FE" w14:textId="77777777" w:rsidR="00131984" w:rsidRPr="007403E3" w:rsidRDefault="00131984" w:rsidP="007403E3">
      <w:pPr>
        <w:pStyle w:val="ListParagraph"/>
        <w:numPr>
          <w:ilvl w:val="0"/>
          <w:numId w:val="13"/>
        </w:numPr>
      </w:pPr>
      <w:r w:rsidRPr="007403E3">
        <w:t>Name and address</w:t>
      </w:r>
    </w:p>
    <w:p w14:paraId="29C243FF" w14:textId="77777777" w:rsidR="00131984" w:rsidRDefault="00131984" w:rsidP="007403E3">
      <w:pPr>
        <w:pStyle w:val="ListParagraph"/>
        <w:numPr>
          <w:ilvl w:val="0"/>
          <w:numId w:val="13"/>
        </w:numPr>
      </w:pPr>
      <w:r w:rsidRPr="007403E3">
        <w:t>Email address and telephone numbers</w:t>
      </w:r>
    </w:p>
    <w:p w14:paraId="29C24400" w14:textId="77777777" w:rsidR="00632F61" w:rsidRPr="007403E3" w:rsidRDefault="00632F61" w:rsidP="007403E3">
      <w:pPr>
        <w:pStyle w:val="ListParagraph"/>
        <w:numPr>
          <w:ilvl w:val="0"/>
          <w:numId w:val="13"/>
        </w:numPr>
      </w:pPr>
      <w:r>
        <w:t>Photographs</w:t>
      </w:r>
    </w:p>
    <w:p w14:paraId="29C24401" w14:textId="77777777" w:rsidR="00131984" w:rsidRPr="007403E3" w:rsidRDefault="00632F61" w:rsidP="007403E3">
      <w:pPr>
        <w:pStyle w:val="ListParagraph"/>
        <w:numPr>
          <w:ilvl w:val="0"/>
          <w:numId w:val="13"/>
        </w:numPr>
      </w:pPr>
      <w:r>
        <w:t>Organisational bank details</w:t>
      </w:r>
    </w:p>
    <w:p w14:paraId="29C24402" w14:textId="77777777" w:rsidR="00131984" w:rsidRPr="007403E3" w:rsidRDefault="00131984" w:rsidP="007403E3">
      <w:pPr>
        <w:pStyle w:val="ListParagraph"/>
        <w:numPr>
          <w:ilvl w:val="0"/>
          <w:numId w:val="13"/>
        </w:numPr>
      </w:pPr>
      <w:r w:rsidRPr="007403E3">
        <w:t>Any personal information you give to us when you contact our head office.</w:t>
      </w:r>
    </w:p>
    <w:p w14:paraId="29C24403" w14:textId="77777777" w:rsidR="00131984" w:rsidRPr="007403E3" w:rsidRDefault="00131984" w:rsidP="007403E3">
      <w:pPr>
        <w:pStyle w:val="ListParagraph"/>
        <w:numPr>
          <w:ilvl w:val="0"/>
          <w:numId w:val="13"/>
        </w:numPr>
      </w:pPr>
      <w:r w:rsidRPr="007403E3">
        <w:t>When you visit our website, we collect information about your IP address and pages you visit. This does not tell us who you are or your address, unless you choose to provide that information.</w:t>
      </w:r>
    </w:p>
    <w:p w14:paraId="29C24404" w14:textId="77777777" w:rsidR="00131984" w:rsidRPr="007403E3" w:rsidRDefault="00131984" w:rsidP="007403E3">
      <w:pPr>
        <w:pStyle w:val="ListParagraph"/>
        <w:numPr>
          <w:ilvl w:val="0"/>
          <w:numId w:val="13"/>
        </w:numPr>
      </w:pPr>
      <w:r w:rsidRPr="007403E3">
        <w:t>We do not use or disclose sensitive personal data, such as race, religion or political affiliations without your explicit consent.</w:t>
      </w:r>
    </w:p>
    <w:p w14:paraId="29C24405" w14:textId="77777777" w:rsidR="007403E3" w:rsidRDefault="00131984" w:rsidP="007403E3">
      <w:pPr>
        <w:pStyle w:val="ListParagraph"/>
        <w:numPr>
          <w:ilvl w:val="0"/>
          <w:numId w:val="13"/>
        </w:numPr>
      </w:pPr>
      <w:r w:rsidRPr="00131984">
        <w:t>Your</w:t>
      </w:r>
      <w:r w:rsidR="00632F61">
        <w:t xml:space="preserve"> organisation’s</w:t>
      </w:r>
      <w:r w:rsidRPr="00131984">
        <w:t xml:space="preserve"> payment information provided when you make a purchase from us is not received or stored by us. That information is processed securely and privately by the third-party payment processors that we use. We may share your personal data with our payment processors, but only for the purpose of completing the relevant payment transaction. Such payment processors are banned from using your personal data, except to provide these necessary payment services to us, and they are required to maintain the confidentiality of your personal data and payment information.</w:t>
      </w:r>
    </w:p>
    <w:p w14:paraId="29C24406" w14:textId="77777777" w:rsidR="00131984" w:rsidRPr="00131984" w:rsidRDefault="00131984" w:rsidP="007403E3">
      <w:r w:rsidRPr="00131984">
        <w:t>We collect the personal information in the following ways:</w:t>
      </w:r>
    </w:p>
    <w:p w14:paraId="29C24407" w14:textId="77777777" w:rsidR="00131984" w:rsidRPr="00131984" w:rsidRDefault="00131984" w:rsidP="007403E3">
      <w:pPr>
        <w:pStyle w:val="ListParagraph"/>
        <w:numPr>
          <w:ilvl w:val="0"/>
          <w:numId w:val="15"/>
        </w:numPr>
      </w:pPr>
      <w:r w:rsidRPr="00131984">
        <w:t>When you provide information by filling in a form whether on our website or a paper form.</w:t>
      </w:r>
    </w:p>
    <w:p w14:paraId="29C24408" w14:textId="77777777" w:rsidR="00131984" w:rsidRPr="00131984" w:rsidRDefault="00131984" w:rsidP="007403E3">
      <w:pPr>
        <w:pStyle w:val="ListParagraph"/>
        <w:numPr>
          <w:ilvl w:val="0"/>
          <w:numId w:val="15"/>
        </w:numPr>
      </w:pPr>
      <w:r w:rsidRPr="00131984">
        <w:t>In meetings, by email and discussions on the telephone.</w:t>
      </w:r>
    </w:p>
    <w:p w14:paraId="29C24409" w14:textId="77777777" w:rsidR="00131984" w:rsidRPr="00131984" w:rsidRDefault="00131984" w:rsidP="007403E3">
      <w:pPr>
        <w:pStyle w:val="ListParagraph"/>
        <w:numPr>
          <w:ilvl w:val="0"/>
          <w:numId w:val="15"/>
        </w:numPr>
      </w:pPr>
      <w:r w:rsidRPr="00131984">
        <w:t>When you correspond with us by email, phone or other ways.</w:t>
      </w:r>
    </w:p>
    <w:p w14:paraId="29C2440A" w14:textId="77777777" w:rsidR="00131984" w:rsidRPr="00131984" w:rsidRDefault="00131984" w:rsidP="007403E3">
      <w:pPr>
        <w:pStyle w:val="ListParagraph"/>
        <w:numPr>
          <w:ilvl w:val="0"/>
          <w:numId w:val="15"/>
        </w:numPr>
      </w:pPr>
      <w:r w:rsidRPr="00131984">
        <w:t>Enter a competition, promotion or survey.</w:t>
      </w:r>
    </w:p>
    <w:p w14:paraId="29C2440B" w14:textId="77777777" w:rsidR="00131984" w:rsidRPr="00131984" w:rsidRDefault="00131984" w:rsidP="007403E3">
      <w:pPr>
        <w:pStyle w:val="ListParagraph"/>
        <w:numPr>
          <w:ilvl w:val="0"/>
          <w:numId w:val="15"/>
        </w:numPr>
      </w:pPr>
      <w:r w:rsidRPr="00131984">
        <w:t>When you participate in discussion forums or other social media on our site or sites managed by us.</w:t>
      </w:r>
    </w:p>
    <w:p w14:paraId="29C2440C" w14:textId="77777777" w:rsidR="00131984" w:rsidRPr="00131984" w:rsidRDefault="00131984" w:rsidP="007403E3">
      <w:pPr>
        <w:pStyle w:val="ListParagraph"/>
        <w:numPr>
          <w:ilvl w:val="0"/>
          <w:numId w:val="15"/>
        </w:numPr>
      </w:pPr>
      <w:r w:rsidRPr="00131984">
        <w:t>When you attend conferences, workshops or other events.</w:t>
      </w:r>
    </w:p>
    <w:p w14:paraId="29C2440D" w14:textId="77777777" w:rsidR="00131984" w:rsidRPr="00131984" w:rsidRDefault="00131984" w:rsidP="007403E3">
      <w:pPr>
        <w:pStyle w:val="ListParagraph"/>
        <w:numPr>
          <w:ilvl w:val="0"/>
          <w:numId w:val="15"/>
        </w:numPr>
      </w:pPr>
      <w:r w:rsidRPr="00131984">
        <w:t>Information from third parties including business partners, service providers, technical sub-contractors, payment and delivery services, advertisers when you have given permission to share it with us.</w:t>
      </w:r>
    </w:p>
    <w:p w14:paraId="29C2440E" w14:textId="77777777" w:rsidR="00131984" w:rsidRPr="00131984" w:rsidRDefault="00131984" w:rsidP="007403E3">
      <w:pPr>
        <w:pStyle w:val="ListParagraph"/>
        <w:numPr>
          <w:ilvl w:val="0"/>
          <w:numId w:val="15"/>
        </w:numPr>
      </w:pPr>
      <w:r w:rsidRPr="00131984">
        <w:t>When you take part in a social event.</w:t>
      </w:r>
    </w:p>
    <w:p w14:paraId="29C2440F" w14:textId="77777777" w:rsidR="00131984" w:rsidRPr="00131984" w:rsidRDefault="00131984" w:rsidP="007403E3">
      <w:pPr>
        <w:pStyle w:val="ListParagraph"/>
        <w:numPr>
          <w:ilvl w:val="0"/>
          <w:numId w:val="15"/>
        </w:numPr>
      </w:pPr>
      <w:r w:rsidRPr="00131984">
        <w:t>From publicly available services to keep your information up to date for example the Post Offices National Change of Address database.</w:t>
      </w:r>
    </w:p>
    <w:p w14:paraId="29C24410" w14:textId="77777777" w:rsidR="00D91A31" w:rsidRDefault="00D91A31">
      <w:pPr>
        <w:spacing w:before="0" w:after="200" w:line="276" w:lineRule="auto"/>
        <w:rPr>
          <w:rFonts w:cs="Arial"/>
          <w:b/>
          <w:szCs w:val="22"/>
          <w:lang w:eastAsia="en-GB"/>
        </w:rPr>
      </w:pPr>
      <w:bookmarkStart w:id="4" w:name="_Toc535829864"/>
      <w:r>
        <w:br w:type="page"/>
      </w:r>
    </w:p>
    <w:p w14:paraId="29C24411" w14:textId="77777777" w:rsidR="00131984" w:rsidRPr="00131984" w:rsidRDefault="00131984" w:rsidP="007403E3">
      <w:pPr>
        <w:pStyle w:val="Heading1"/>
      </w:pPr>
      <w:r w:rsidRPr="00131984">
        <w:lastRenderedPageBreak/>
        <w:t>How we use the information and why we need it</w:t>
      </w:r>
      <w:bookmarkEnd w:id="4"/>
    </w:p>
    <w:p w14:paraId="29C24412" w14:textId="77777777" w:rsidR="00131984" w:rsidRPr="00131984" w:rsidRDefault="00131984" w:rsidP="007403E3">
      <w:r w:rsidRPr="00131984">
        <w:t>We use the personal information to provide the services and to meet our contractual commitments to you. In addition, this may include:</w:t>
      </w:r>
    </w:p>
    <w:p w14:paraId="29C24413" w14:textId="77777777" w:rsidR="00131984" w:rsidRPr="007403E3" w:rsidRDefault="00131984" w:rsidP="007403E3">
      <w:pPr>
        <w:pStyle w:val="ListParagraph"/>
        <w:numPr>
          <w:ilvl w:val="0"/>
          <w:numId w:val="16"/>
        </w:numPr>
        <w:rPr>
          <w:b/>
        </w:rPr>
      </w:pPr>
      <w:r w:rsidRPr="007403E3">
        <w:rPr>
          <w:b/>
        </w:rPr>
        <w:t xml:space="preserve">Processing – </w:t>
      </w:r>
      <w:r w:rsidRPr="00131984">
        <w:t>this will include using the information to fulfil any request made by you to receive one of our services, receive an email newsletter, become a member or renewing membership, to fulfil a contract with you, putting names and photographs of members in our newsletter, in conference and workshop delegates lists or on our website.</w:t>
      </w:r>
    </w:p>
    <w:p w14:paraId="29C24414" w14:textId="77777777" w:rsidR="00131984" w:rsidRPr="00131984" w:rsidRDefault="00131984" w:rsidP="007403E3">
      <w:pPr>
        <w:pStyle w:val="ListParagraph"/>
        <w:numPr>
          <w:ilvl w:val="0"/>
          <w:numId w:val="16"/>
        </w:numPr>
      </w:pPr>
      <w:r w:rsidRPr="007403E3">
        <w:rPr>
          <w:b/>
        </w:rPr>
        <w:t xml:space="preserve">Marketing – </w:t>
      </w:r>
      <w:r w:rsidRPr="00131984">
        <w:t>in addition to processing we will use your personal information to provide you with information about services you have requested or would reasonably expect to receive from us. You will be able to change your mind at any time and we will keep your preferences up to date. Any email to you about marketing will have a link to let you unsubscribe.</w:t>
      </w:r>
    </w:p>
    <w:p w14:paraId="29C24415" w14:textId="77777777" w:rsidR="00131984" w:rsidRPr="00131984" w:rsidRDefault="00131984" w:rsidP="007403E3">
      <w:pPr>
        <w:pStyle w:val="ListParagraph"/>
        <w:numPr>
          <w:ilvl w:val="0"/>
          <w:numId w:val="16"/>
        </w:numPr>
      </w:pPr>
      <w:r w:rsidRPr="007403E3">
        <w:rPr>
          <w:b/>
        </w:rPr>
        <w:t>Legitimate interests –</w:t>
      </w:r>
      <w:r w:rsidRPr="00131984">
        <w:t xml:space="preserve"> Urgent Health UK also processes your data when it is in our legitimate interest to do this and when these interests do not override your rights. These legitimate interests include providing you with information on services, membership, conferences, workshops, training events competitions, feedback and offers by partner service providers.</w:t>
      </w:r>
    </w:p>
    <w:p w14:paraId="29C24416" w14:textId="77777777" w:rsidR="00131984" w:rsidRPr="00131984" w:rsidRDefault="00131984" w:rsidP="007403E3">
      <w:pPr>
        <w:pStyle w:val="ListParagraph"/>
        <w:numPr>
          <w:ilvl w:val="0"/>
          <w:numId w:val="16"/>
        </w:numPr>
      </w:pPr>
      <w:r w:rsidRPr="007403E3">
        <w:rPr>
          <w:b/>
        </w:rPr>
        <w:t xml:space="preserve">Consent – </w:t>
      </w:r>
      <w:r w:rsidRPr="00131984">
        <w:t xml:space="preserve">where we need your consent we will ensure you are as fully informed as possible and use that consent solely for the reason you have given it to us. You will be able to change your mind at any time by contacting us at the address in paragraph 11.  </w:t>
      </w:r>
    </w:p>
    <w:p w14:paraId="29C24417" w14:textId="77777777" w:rsidR="00131984" w:rsidRPr="00131984" w:rsidRDefault="00131984" w:rsidP="007403E3">
      <w:pPr>
        <w:pStyle w:val="ListParagraph"/>
        <w:numPr>
          <w:ilvl w:val="0"/>
          <w:numId w:val="16"/>
        </w:numPr>
      </w:pPr>
      <w:r w:rsidRPr="007403E3">
        <w:rPr>
          <w:b/>
        </w:rPr>
        <w:t>Profiling –</w:t>
      </w:r>
      <w:r w:rsidRPr="00131984">
        <w:t xml:space="preserve">  we may make use of profiling and screening methods to provide a better service to members, supporters and suppliers. Profiling helps us target resources more effectively through gaining an insight into the background of members, supports and suppliers and helping us build relationships that are appropriate to their interests.</w:t>
      </w:r>
    </w:p>
    <w:p w14:paraId="29C24418" w14:textId="77777777" w:rsidR="00131984" w:rsidRPr="00131984" w:rsidRDefault="00131984" w:rsidP="007403E3"/>
    <w:p w14:paraId="29C24419" w14:textId="77777777" w:rsidR="00131984" w:rsidRPr="00131984" w:rsidRDefault="00131984" w:rsidP="007403E3">
      <w:pPr>
        <w:pStyle w:val="Heading1"/>
      </w:pPr>
      <w:bookmarkStart w:id="5" w:name="_Toc535829865"/>
      <w:r w:rsidRPr="00131984">
        <w:t>Who will see the information?</w:t>
      </w:r>
      <w:bookmarkEnd w:id="5"/>
      <w:r w:rsidRPr="00131984">
        <w:t xml:space="preserve"> </w:t>
      </w:r>
    </w:p>
    <w:p w14:paraId="29C2441A" w14:textId="77777777" w:rsidR="00131984" w:rsidRPr="00131984" w:rsidRDefault="00131984" w:rsidP="007403E3">
      <w:r w:rsidRPr="00131984">
        <w:t>Your information will only be accessible to our staff and only where it is appropriate in respect of the role they are carrying out. We will never sell your information or let other organisations use it for their own purposes.</w:t>
      </w:r>
    </w:p>
    <w:p w14:paraId="29C2441B" w14:textId="77777777" w:rsidR="00131984" w:rsidRPr="00131984" w:rsidRDefault="00131984" w:rsidP="007403E3">
      <w:r w:rsidRPr="00131984">
        <w:t>We will only share your personal information:</w:t>
      </w:r>
    </w:p>
    <w:p w14:paraId="29C2441C" w14:textId="77777777" w:rsidR="00131984" w:rsidRPr="00131984" w:rsidRDefault="00131984" w:rsidP="007403E3">
      <w:pPr>
        <w:pStyle w:val="ListParagraph"/>
        <w:numPr>
          <w:ilvl w:val="0"/>
          <w:numId w:val="17"/>
        </w:numPr>
      </w:pPr>
      <w:r w:rsidRPr="00131984">
        <w:t>If you have consented to us doing so and for the specific reason your consent was given. You will have the opportunity to withhold consent by writing to us at the address in paragraph 11, at any time.</w:t>
      </w:r>
    </w:p>
    <w:p w14:paraId="29C2441D" w14:textId="77777777" w:rsidR="00131984" w:rsidRPr="00131984" w:rsidRDefault="00131984" w:rsidP="007403E3">
      <w:pPr>
        <w:pStyle w:val="ListParagraph"/>
        <w:numPr>
          <w:ilvl w:val="0"/>
          <w:numId w:val="17"/>
        </w:numPr>
      </w:pPr>
      <w:r w:rsidRPr="00131984">
        <w:t>Where we use other companies to provide services on our behalf for processing, mailing, delivering orders, answering members, supporters or supplier’s questions about services, sending mail and emails, data analysis, assessment and profiling or processing credit/debit card payments.</w:t>
      </w:r>
    </w:p>
    <w:p w14:paraId="29C2441E" w14:textId="77777777" w:rsidR="00131984" w:rsidRPr="00131984" w:rsidRDefault="00131984" w:rsidP="007403E3">
      <w:pPr>
        <w:pStyle w:val="ListParagraph"/>
        <w:numPr>
          <w:ilvl w:val="0"/>
          <w:numId w:val="17"/>
        </w:numPr>
      </w:pPr>
      <w:r w:rsidRPr="00131984">
        <w:lastRenderedPageBreak/>
        <w:t>To organisations who you have requested us to supply information so that they can provide services or products you have requested.</w:t>
      </w:r>
    </w:p>
    <w:p w14:paraId="29C2441F" w14:textId="77777777" w:rsidR="00131984" w:rsidRPr="00131984" w:rsidRDefault="00131984" w:rsidP="007403E3">
      <w:pPr>
        <w:pStyle w:val="ListParagraph"/>
        <w:numPr>
          <w:ilvl w:val="0"/>
          <w:numId w:val="17"/>
        </w:numPr>
      </w:pPr>
      <w:r w:rsidRPr="00131984">
        <w:t>External accounts and payroll providers.</w:t>
      </w:r>
    </w:p>
    <w:p w14:paraId="29C24420" w14:textId="77777777" w:rsidR="00131984" w:rsidRPr="00131984" w:rsidRDefault="00131984" w:rsidP="007403E3">
      <w:pPr>
        <w:pStyle w:val="ListParagraph"/>
        <w:numPr>
          <w:ilvl w:val="0"/>
          <w:numId w:val="17"/>
        </w:numPr>
      </w:pPr>
      <w:r w:rsidRPr="00131984">
        <w:t>When using auditors and professional advisors.</w:t>
      </w:r>
    </w:p>
    <w:p w14:paraId="29C24421" w14:textId="77777777" w:rsidR="00131984" w:rsidRPr="00131984" w:rsidRDefault="00131984" w:rsidP="007403E3">
      <w:pPr>
        <w:pStyle w:val="ListParagraph"/>
        <w:numPr>
          <w:ilvl w:val="0"/>
          <w:numId w:val="17"/>
        </w:numPr>
      </w:pPr>
      <w:r w:rsidRPr="00131984">
        <w:t>If relevant, sponsors of conferences and events.</w:t>
      </w:r>
    </w:p>
    <w:p w14:paraId="29C24422" w14:textId="77777777" w:rsidR="00131984" w:rsidRPr="00131984" w:rsidRDefault="00131984" w:rsidP="007403E3">
      <w:pPr>
        <w:pStyle w:val="ListParagraph"/>
        <w:numPr>
          <w:ilvl w:val="0"/>
          <w:numId w:val="17"/>
        </w:numPr>
      </w:pPr>
      <w:r w:rsidRPr="00131984">
        <w:t>When we are legally required to, or because of a lawful request by a governmental or law enforcement authority.</w:t>
      </w:r>
    </w:p>
    <w:p w14:paraId="29C24423" w14:textId="77777777" w:rsidR="00131984" w:rsidRPr="00131984" w:rsidRDefault="00131984" w:rsidP="007403E3">
      <w:pPr>
        <w:pStyle w:val="ListParagraph"/>
        <w:numPr>
          <w:ilvl w:val="0"/>
          <w:numId w:val="17"/>
        </w:numPr>
      </w:pPr>
      <w:r w:rsidRPr="00131984">
        <w:t>Regulatory bodies who carry out audits on us.</w:t>
      </w:r>
    </w:p>
    <w:p w14:paraId="29C24424" w14:textId="77777777" w:rsidR="00131984" w:rsidRPr="00131984" w:rsidRDefault="00131984" w:rsidP="007403E3">
      <w:pPr>
        <w:pStyle w:val="ListParagraph"/>
        <w:numPr>
          <w:ilvl w:val="0"/>
          <w:numId w:val="17"/>
        </w:numPr>
      </w:pPr>
      <w:r w:rsidRPr="00131984">
        <w:t>If we merge with another organisation or form a new entity.</w:t>
      </w:r>
    </w:p>
    <w:p w14:paraId="29C24425" w14:textId="77777777" w:rsidR="00131984" w:rsidRPr="00131984" w:rsidRDefault="00131984" w:rsidP="00131984">
      <w:pPr>
        <w:pStyle w:val="ListParagraph"/>
        <w:spacing w:after="120"/>
        <w:ind w:left="1440"/>
        <w:contextualSpacing w:val="0"/>
        <w:rPr>
          <w:rFonts w:cs="Arial"/>
          <w:szCs w:val="22"/>
        </w:rPr>
      </w:pPr>
    </w:p>
    <w:p w14:paraId="29C24426" w14:textId="77777777" w:rsidR="00131984" w:rsidRPr="00131984" w:rsidRDefault="00131984" w:rsidP="007403E3">
      <w:pPr>
        <w:pStyle w:val="Heading1"/>
      </w:pPr>
      <w:bookmarkStart w:id="6" w:name="_Toc535829866"/>
      <w:r w:rsidRPr="00131984">
        <w:t>Security</w:t>
      </w:r>
      <w:bookmarkEnd w:id="6"/>
    </w:p>
    <w:p w14:paraId="29C24427" w14:textId="77777777" w:rsidR="00131984" w:rsidRPr="00131984" w:rsidRDefault="00131984" w:rsidP="007403E3">
      <w:r w:rsidRPr="00131984">
        <w:t>The security of your personal information is very important to us.</w:t>
      </w:r>
    </w:p>
    <w:p w14:paraId="29C24428" w14:textId="77777777" w:rsidR="00131984" w:rsidRPr="00131984" w:rsidRDefault="00131984" w:rsidP="007403E3">
      <w:pPr>
        <w:rPr>
          <w:rFonts w:eastAsia="Times New Roman"/>
          <w:color w:val="000000"/>
        </w:rPr>
      </w:pPr>
      <w:r w:rsidRPr="00131984">
        <w:rPr>
          <w:rFonts w:eastAsia="Times New Roman"/>
          <w:color w:val="000000"/>
        </w:rPr>
        <w:t>All information you provide to us is stored on our secure servers. Where we have given you (or where you have chosen) a password which enables you to access certain parts of our site, you are responsible for keeping this password confidential. We ask you not to share a password with anyone.</w:t>
      </w:r>
    </w:p>
    <w:p w14:paraId="29C24429" w14:textId="77777777" w:rsidR="00131984" w:rsidRPr="00131984" w:rsidRDefault="00131984" w:rsidP="007403E3">
      <w:pPr>
        <w:rPr>
          <w:rFonts w:eastAsia="Times New Roman"/>
          <w:color w:val="000000"/>
        </w:rPr>
      </w:pPr>
      <w:r w:rsidRPr="00131984">
        <w:rPr>
          <w:rFonts w:eastAsia="Times New Roman"/>
          <w:color w:val="000000"/>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29C2442A" w14:textId="77777777" w:rsidR="00131984" w:rsidRPr="00131984" w:rsidRDefault="00131984" w:rsidP="007403E3">
      <w:pPr>
        <w:rPr>
          <w:rFonts w:eastAsia="Times New Roman"/>
          <w:color w:val="000000"/>
        </w:rPr>
      </w:pPr>
      <w:r w:rsidRPr="00131984">
        <w:rPr>
          <w:rFonts w:eastAsia="Times New Roman"/>
          <w:color w:val="000000"/>
        </w:rPr>
        <w:t>All the personal data is processed in the UK however for IT hosting and maintenance your information may be situated outside the European Economic Area (EEA).</w:t>
      </w:r>
    </w:p>
    <w:p w14:paraId="29C2442B" w14:textId="77777777" w:rsidR="00131984" w:rsidRPr="00131984" w:rsidRDefault="00131984" w:rsidP="007403E3">
      <w:pPr>
        <w:rPr>
          <w:rFonts w:eastAsia="Times New Roman"/>
          <w:color w:val="000000"/>
        </w:rPr>
      </w:pPr>
      <w:r w:rsidRPr="00131984">
        <w:rPr>
          <w:rFonts w:eastAsia="Times New Roman"/>
          <w:color w:val="000000"/>
        </w:rPr>
        <w:t>You might find links to third party websites on our website. These websites should have their own privacy policies, which you should check. We do not accept any responsibility or liability for their policies whatsoever as we have no control over them.</w:t>
      </w:r>
    </w:p>
    <w:p w14:paraId="29C2442C" w14:textId="77777777" w:rsidR="00131984" w:rsidRPr="00131984" w:rsidRDefault="00131984" w:rsidP="00131984">
      <w:pPr>
        <w:widowControl w:val="0"/>
        <w:autoSpaceDE w:val="0"/>
        <w:autoSpaceDN w:val="0"/>
        <w:adjustRightInd w:val="0"/>
        <w:jc w:val="both"/>
        <w:rPr>
          <w:rFonts w:eastAsia="Times New Roman" w:cs="Arial"/>
          <w:color w:val="000000"/>
          <w:szCs w:val="22"/>
        </w:rPr>
      </w:pPr>
    </w:p>
    <w:p w14:paraId="29C2442D" w14:textId="77777777" w:rsidR="00131984" w:rsidRPr="00131984" w:rsidRDefault="00131984" w:rsidP="007403E3">
      <w:pPr>
        <w:pStyle w:val="Heading1"/>
      </w:pPr>
      <w:bookmarkStart w:id="7" w:name="_Toc535829867"/>
      <w:r w:rsidRPr="00131984">
        <w:t>Your rights</w:t>
      </w:r>
      <w:bookmarkEnd w:id="7"/>
    </w:p>
    <w:p w14:paraId="29C2442E" w14:textId="77777777" w:rsidR="00131984" w:rsidRPr="00131984" w:rsidRDefault="00131984" w:rsidP="007403E3">
      <w:r w:rsidRPr="00131984">
        <w:t>You have the following rights:</w:t>
      </w:r>
    </w:p>
    <w:p w14:paraId="29C2442F" w14:textId="77777777" w:rsidR="00131984" w:rsidRPr="00131984" w:rsidRDefault="00131984" w:rsidP="007403E3">
      <w:pPr>
        <w:pStyle w:val="ListParagraph"/>
        <w:numPr>
          <w:ilvl w:val="0"/>
          <w:numId w:val="18"/>
        </w:numPr>
      </w:pPr>
      <w:r w:rsidRPr="00131984">
        <w:t>Transparency over how we use your personal information (right to be informed).</w:t>
      </w:r>
    </w:p>
    <w:p w14:paraId="29C24430" w14:textId="77777777" w:rsidR="00131984" w:rsidRPr="00131984" w:rsidRDefault="00131984" w:rsidP="007403E3">
      <w:pPr>
        <w:pStyle w:val="ListParagraph"/>
        <w:numPr>
          <w:ilvl w:val="0"/>
          <w:numId w:val="18"/>
        </w:numPr>
      </w:pPr>
      <w:r w:rsidRPr="00131984">
        <w:t>To request a copy of the information we hold about you, which will be provided to you within one month (right of access).</w:t>
      </w:r>
    </w:p>
    <w:p w14:paraId="29C24431" w14:textId="77777777" w:rsidR="00131984" w:rsidRPr="00131984" w:rsidRDefault="00131984" w:rsidP="007403E3">
      <w:pPr>
        <w:pStyle w:val="ListParagraph"/>
        <w:numPr>
          <w:ilvl w:val="0"/>
          <w:numId w:val="18"/>
        </w:numPr>
      </w:pPr>
      <w:r w:rsidRPr="00131984">
        <w:t>An update or amendment of the information we hold about you (right of rectification).</w:t>
      </w:r>
    </w:p>
    <w:p w14:paraId="29C24432" w14:textId="77777777" w:rsidR="00131984" w:rsidRPr="00131984" w:rsidRDefault="00131984" w:rsidP="007403E3">
      <w:pPr>
        <w:pStyle w:val="ListParagraph"/>
        <w:numPr>
          <w:ilvl w:val="0"/>
          <w:numId w:val="18"/>
        </w:numPr>
      </w:pPr>
      <w:r w:rsidRPr="00131984">
        <w:t xml:space="preserve">To ask us to stop using information (right to restrict processing).Ask us to remove your personal information from our records (right to be forgotten). </w:t>
      </w:r>
    </w:p>
    <w:p w14:paraId="29C24433" w14:textId="77777777" w:rsidR="00131984" w:rsidRPr="00131984" w:rsidRDefault="00131984" w:rsidP="007403E3">
      <w:pPr>
        <w:pStyle w:val="ListParagraph"/>
        <w:numPr>
          <w:ilvl w:val="0"/>
          <w:numId w:val="18"/>
        </w:numPr>
      </w:pPr>
      <w:r w:rsidRPr="00131984">
        <w:t>Request us to remove your information for marketing purposes (right to object). To obtain and reuse your personal data for your own purposes (right to portability).</w:t>
      </w:r>
    </w:p>
    <w:p w14:paraId="29C24434" w14:textId="77777777" w:rsidR="00131984" w:rsidRPr="00131984" w:rsidRDefault="00131984" w:rsidP="007403E3">
      <w:pPr>
        <w:pStyle w:val="ListParagraph"/>
        <w:numPr>
          <w:ilvl w:val="0"/>
          <w:numId w:val="18"/>
        </w:numPr>
      </w:pPr>
      <w:r w:rsidRPr="00131984">
        <w:t>Not to be subject to a decision based on automated processing.</w:t>
      </w:r>
    </w:p>
    <w:p w14:paraId="29C24435" w14:textId="77777777" w:rsidR="00131984" w:rsidRPr="00131984" w:rsidRDefault="00131984" w:rsidP="007403E3">
      <w:r w:rsidRPr="00131984">
        <w:t>You can write to us about any of these rights at the address in paragraph 11. There is no charge for a request and we will respond to the request within one month.</w:t>
      </w:r>
    </w:p>
    <w:p w14:paraId="29C24436" w14:textId="77777777" w:rsidR="00131984" w:rsidRPr="00131984" w:rsidRDefault="00131984" w:rsidP="007403E3">
      <w:r w:rsidRPr="00131984">
        <w:lastRenderedPageBreak/>
        <w:t>If you are not satisfied with the way in which we deal with your request you can contact the Information Commissioners Office on 0303 123 1113 or at their website www.ico.org.uk.</w:t>
      </w:r>
    </w:p>
    <w:p w14:paraId="29C24437" w14:textId="77777777" w:rsidR="00131984" w:rsidRPr="00131984" w:rsidRDefault="00131984" w:rsidP="00131984">
      <w:pPr>
        <w:widowControl w:val="0"/>
        <w:autoSpaceDE w:val="0"/>
        <w:autoSpaceDN w:val="0"/>
        <w:adjustRightInd w:val="0"/>
        <w:jc w:val="both"/>
        <w:rPr>
          <w:rFonts w:eastAsia="Times New Roman" w:cs="Arial"/>
          <w:color w:val="000000"/>
          <w:szCs w:val="22"/>
        </w:rPr>
      </w:pPr>
    </w:p>
    <w:p w14:paraId="29C24438" w14:textId="77777777" w:rsidR="00131984" w:rsidRPr="00131984" w:rsidRDefault="00131984" w:rsidP="007403E3">
      <w:pPr>
        <w:pStyle w:val="Heading1"/>
      </w:pPr>
      <w:bookmarkStart w:id="8" w:name="_Toc535829868"/>
      <w:r w:rsidRPr="00131984">
        <w:t>Cookies</w:t>
      </w:r>
      <w:bookmarkEnd w:id="8"/>
    </w:p>
    <w:p w14:paraId="29C24439" w14:textId="77777777" w:rsidR="00131984" w:rsidRPr="00131984" w:rsidRDefault="00131984" w:rsidP="007403E3">
      <w:pPr>
        <w:rPr>
          <w:lang w:eastAsia="en-GB"/>
        </w:rPr>
      </w:pPr>
      <w:r w:rsidRPr="00131984">
        <w:rPr>
          <w:lang w:eastAsia="en-GB"/>
        </w:rPr>
        <w:t>Our website uses cookies to distinguish you from other users of our website. This helps us to provide you with a good experience when you browse our website and also allows us to improve our site. By continuing to browse the site, you are agreeing to our use of cookies</w:t>
      </w:r>
      <w:r w:rsidR="00B273F8">
        <w:rPr>
          <w:lang w:eastAsia="en-GB"/>
        </w:rPr>
        <w:t>.</w:t>
      </w:r>
    </w:p>
    <w:p w14:paraId="29C2443A" w14:textId="77777777" w:rsidR="00131984" w:rsidRPr="00131984" w:rsidRDefault="00131984" w:rsidP="007403E3">
      <w:pPr>
        <w:rPr>
          <w:lang w:eastAsia="en-GB"/>
        </w:rPr>
      </w:pPr>
      <w:r w:rsidRPr="00131984">
        <w:rPr>
          <w:lang w:eastAsia="en-GB"/>
        </w:rPr>
        <w:t>A cookie is a small file of letters and numbers that we store on your browser or the hard drive of your computer if you agree. Cookies contain information that is transferred to your computer’s hard drive.</w:t>
      </w:r>
    </w:p>
    <w:p w14:paraId="29C2443B" w14:textId="77777777" w:rsidR="00131984" w:rsidRPr="00131984" w:rsidRDefault="00131984" w:rsidP="007403E3">
      <w:pPr>
        <w:rPr>
          <w:lang w:eastAsia="en-GB"/>
        </w:rPr>
      </w:pPr>
      <w:r w:rsidRPr="00131984">
        <w:rPr>
          <w:lang w:eastAsia="en-GB"/>
        </w:rPr>
        <w:t>We use the following cookies: </w:t>
      </w:r>
    </w:p>
    <w:p w14:paraId="29C2443C" w14:textId="77777777" w:rsidR="00131984" w:rsidRPr="00131984" w:rsidRDefault="00131984" w:rsidP="007403E3">
      <w:pPr>
        <w:pStyle w:val="ListParagraph"/>
        <w:numPr>
          <w:ilvl w:val="0"/>
          <w:numId w:val="19"/>
        </w:numPr>
        <w:rPr>
          <w:lang w:eastAsia="en-GB"/>
        </w:rPr>
      </w:pPr>
      <w:r w:rsidRPr="007403E3">
        <w:rPr>
          <w:b/>
          <w:bCs/>
          <w:lang w:eastAsia="en-GB"/>
        </w:rPr>
        <w:t>Strictly necessary cookies.</w:t>
      </w:r>
      <w:r w:rsidRPr="00131984">
        <w:rPr>
          <w:lang w:eastAsia="en-GB"/>
        </w:rPr>
        <w:t xml:space="preserve"> These are cookies that are required for the operation of our website. They include, for example, cookies that enable you to log into secure areas of our website, use a shopping cart or make use of e-billing services.</w:t>
      </w:r>
    </w:p>
    <w:p w14:paraId="29C2443D" w14:textId="77777777" w:rsidR="00131984" w:rsidRPr="00131984" w:rsidRDefault="00131984" w:rsidP="007403E3">
      <w:pPr>
        <w:pStyle w:val="ListParagraph"/>
        <w:numPr>
          <w:ilvl w:val="0"/>
          <w:numId w:val="19"/>
        </w:numPr>
        <w:rPr>
          <w:lang w:eastAsia="en-GB"/>
        </w:rPr>
      </w:pPr>
      <w:r w:rsidRPr="007403E3">
        <w:rPr>
          <w:b/>
          <w:bCs/>
          <w:lang w:eastAsia="en-GB"/>
        </w:rPr>
        <w:t>Analytical/performance cookies.</w:t>
      </w:r>
      <w:r w:rsidRPr="00131984">
        <w:rPr>
          <w:lang w:eastAsia="en-GB"/>
        </w:rPr>
        <w:t xml:space="preserve">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29C2443E" w14:textId="77777777" w:rsidR="00131984" w:rsidRPr="00131984" w:rsidRDefault="00131984" w:rsidP="007403E3">
      <w:pPr>
        <w:pStyle w:val="ListParagraph"/>
        <w:numPr>
          <w:ilvl w:val="0"/>
          <w:numId w:val="19"/>
        </w:numPr>
        <w:rPr>
          <w:lang w:eastAsia="en-GB"/>
        </w:rPr>
      </w:pPr>
      <w:r w:rsidRPr="007403E3">
        <w:rPr>
          <w:b/>
          <w:bCs/>
          <w:lang w:eastAsia="en-GB"/>
        </w:rPr>
        <w:t>Functionality cookies.</w:t>
      </w:r>
      <w:r w:rsidRPr="00131984">
        <w:rPr>
          <w:lang w:eastAsia="en-GB"/>
        </w:rPr>
        <w:t xml:space="preserve"> These are used to recognise you when you return to our website. This enables us to personalise our content for you, greet you by name and remember your preferences (for example, your choice of language or region).</w:t>
      </w:r>
    </w:p>
    <w:p w14:paraId="29C2443F" w14:textId="77777777" w:rsidR="00131984" w:rsidRDefault="00131984" w:rsidP="007403E3">
      <w:pPr>
        <w:pStyle w:val="ListParagraph"/>
        <w:numPr>
          <w:ilvl w:val="0"/>
          <w:numId w:val="19"/>
        </w:numPr>
        <w:rPr>
          <w:lang w:eastAsia="en-GB"/>
        </w:rPr>
      </w:pPr>
      <w:r w:rsidRPr="007403E3">
        <w:rPr>
          <w:b/>
          <w:bCs/>
          <w:lang w:eastAsia="en-GB"/>
        </w:rPr>
        <w:t>Targeting cookies.</w:t>
      </w:r>
      <w:r w:rsidRPr="00131984">
        <w:rPr>
          <w:lang w:eastAsia="en-GB"/>
        </w:rPr>
        <w:t xml:space="preserve">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29C24440" w14:textId="77777777" w:rsidR="00B273F8" w:rsidRPr="00B273F8" w:rsidRDefault="00B273F8" w:rsidP="00B273F8">
      <w:pPr>
        <w:jc w:val="both"/>
        <w:rPr>
          <w:rFonts w:eastAsia="Times New Roman" w:cs="Arial"/>
          <w:szCs w:val="22"/>
          <w:lang w:eastAsia="en-GB"/>
        </w:rPr>
      </w:pPr>
    </w:p>
    <w:p w14:paraId="29C24441" w14:textId="77777777" w:rsidR="00131984" w:rsidRPr="00B273F8" w:rsidRDefault="00131984" w:rsidP="007403E3">
      <w:pPr>
        <w:pStyle w:val="Heading1"/>
      </w:pPr>
      <w:bookmarkStart w:id="9" w:name="_Toc535829869"/>
      <w:r w:rsidRPr="00B273F8">
        <w:t>Retention of information</w:t>
      </w:r>
      <w:bookmarkEnd w:id="9"/>
    </w:p>
    <w:p w14:paraId="29C24442" w14:textId="77777777" w:rsidR="00131984" w:rsidRPr="00131984" w:rsidRDefault="00131984" w:rsidP="007403E3">
      <w:r w:rsidRPr="00131984">
        <w:t>We hold your information only for as long as necessary for each purpose we use it. This will normally be six years from our last interaction with you unless for legal or taxation reasons it is necessary to retain it for a longer period.</w:t>
      </w:r>
    </w:p>
    <w:p w14:paraId="29C24443" w14:textId="77777777" w:rsidR="00131984" w:rsidRPr="00131984" w:rsidRDefault="00131984" w:rsidP="00131984">
      <w:pPr>
        <w:widowControl w:val="0"/>
        <w:autoSpaceDE w:val="0"/>
        <w:autoSpaceDN w:val="0"/>
        <w:adjustRightInd w:val="0"/>
        <w:jc w:val="both"/>
        <w:rPr>
          <w:rFonts w:eastAsia="Times New Roman" w:cs="Arial"/>
          <w:color w:val="000000"/>
          <w:szCs w:val="22"/>
        </w:rPr>
      </w:pPr>
    </w:p>
    <w:p w14:paraId="29C24444" w14:textId="77777777" w:rsidR="00131984" w:rsidRPr="00B273F8" w:rsidRDefault="00131984" w:rsidP="007403E3">
      <w:pPr>
        <w:pStyle w:val="Heading1"/>
      </w:pPr>
      <w:bookmarkStart w:id="10" w:name="_Toc535829870"/>
      <w:r w:rsidRPr="00B273F8">
        <w:t>How to contact us</w:t>
      </w:r>
      <w:bookmarkEnd w:id="10"/>
    </w:p>
    <w:p w14:paraId="29C24445" w14:textId="77777777" w:rsidR="00131984" w:rsidRPr="00131984" w:rsidRDefault="00131984" w:rsidP="007403E3">
      <w:r w:rsidRPr="00131984">
        <w:t>If you have any questions about this privacy policy or your rights regarding processing your personal information, or wish to make a complaint please contact:</w:t>
      </w:r>
    </w:p>
    <w:p w14:paraId="29C24446" w14:textId="77777777" w:rsidR="00B273F8" w:rsidRDefault="00131984" w:rsidP="00B273F8">
      <w:pPr>
        <w:pStyle w:val="ListParagraph"/>
        <w:widowControl w:val="0"/>
        <w:autoSpaceDE w:val="0"/>
        <w:autoSpaceDN w:val="0"/>
        <w:adjustRightInd w:val="0"/>
        <w:spacing w:after="120"/>
        <w:ind w:left="1440"/>
        <w:jc w:val="both"/>
        <w:rPr>
          <w:rFonts w:cs="Arial"/>
          <w:szCs w:val="22"/>
        </w:rPr>
      </w:pPr>
      <w:r w:rsidRPr="00131984">
        <w:rPr>
          <w:rFonts w:cs="Arial"/>
          <w:szCs w:val="22"/>
        </w:rPr>
        <w:t>The Business Manager</w:t>
      </w:r>
    </w:p>
    <w:p w14:paraId="29C24447" w14:textId="77777777" w:rsidR="00B273F8" w:rsidRDefault="00131984" w:rsidP="00B273F8">
      <w:pPr>
        <w:pStyle w:val="ListParagraph"/>
        <w:widowControl w:val="0"/>
        <w:autoSpaceDE w:val="0"/>
        <w:autoSpaceDN w:val="0"/>
        <w:adjustRightInd w:val="0"/>
        <w:spacing w:after="120"/>
        <w:ind w:left="1440"/>
        <w:jc w:val="both"/>
        <w:rPr>
          <w:rFonts w:cs="Arial"/>
          <w:szCs w:val="22"/>
        </w:rPr>
      </w:pPr>
      <w:r w:rsidRPr="00131984">
        <w:rPr>
          <w:rFonts w:cs="Arial"/>
          <w:szCs w:val="22"/>
        </w:rPr>
        <w:t>Urgent Health UK Ltd</w:t>
      </w:r>
    </w:p>
    <w:p w14:paraId="3CF4B154" w14:textId="77777777" w:rsidR="00ED73CD" w:rsidRDefault="00ED73CD" w:rsidP="007403E3">
      <w:pPr>
        <w:pStyle w:val="ListParagraph"/>
        <w:widowControl w:val="0"/>
        <w:autoSpaceDE w:val="0"/>
        <w:autoSpaceDN w:val="0"/>
        <w:adjustRightInd w:val="0"/>
        <w:spacing w:after="120"/>
        <w:ind w:left="1440"/>
        <w:jc w:val="both"/>
      </w:pPr>
      <w:r>
        <w:t xml:space="preserve">Suite </w:t>
      </w:r>
      <w:r w:rsidRPr="00131984">
        <w:t xml:space="preserve">1 </w:t>
      </w:r>
      <w:r>
        <w:t xml:space="preserve">Osprey House, Osprey Rd, </w:t>
      </w:r>
    </w:p>
    <w:p w14:paraId="4AD58877" w14:textId="77777777" w:rsidR="00ED73CD" w:rsidRDefault="00ED73CD" w:rsidP="007403E3">
      <w:pPr>
        <w:pStyle w:val="ListParagraph"/>
        <w:widowControl w:val="0"/>
        <w:autoSpaceDE w:val="0"/>
        <w:autoSpaceDN w:val="0"/>
        <w:adjustRightInd w:val="0"/>
        <w:spacing w:after="120"/>
        <w:ind w:left="1440"/>
        <w:jc w:val="both"/>
      </w:pPr>
      <w:r>
        <w:t>Sowton Industrial Estate</w:t>
      </w:r>
      <w:r w:rsidRPr="00131984">
        <w:t xml:space="preserve">, </w:t>
      </w:r>
    </w:p>
    <w:p w14:paraId="29C2444A" w14:textId="1243B724" w:rsidR="00E416EC" w:rsidRPr="005A1557" w:rsidRDefault="00ED73CD" w:rsidP="007403E3">
      <w:pPr>
        <w:pStyle w:val="ListParagraph"/>
        <w:widowControl w:val="0"/>
        <w:autoSpaceDE w:val="0"/>
        <w:autoSpaceDN w:val="0"/>
        <w:adjustRightInd w:val="0"/>
        <w:spacing w:after="120"/>
        <w:ind w:left="1440"/>
        <w:jc w:val="both"/>
        <w:rPr>
          <w:rFonts w:eastAsiaTheme="minorHAnsi" w:cs="Arial"/>
          <w:szCs w:val="22"/>
        </w:rPr>
      </w:pPr>
      <w:r w:rsidRPr="00131984">
        <w:t xml:space="preserve">Exeter EX2 </w:t>
      </w:r>
      <w:r>
        <w:t>7WN</w:t>
      </w:r>
      <w:r w:rsidR="007403E3">
        <w:rPr>
          <w:rFonts w:cs="Arial"/>
          <w:szCs w:val="22"/>
        </w:rPr>
        <w:tab/>
      </w:r>
      <w:r w:rsidR="007403E3">
        <w:rPr>
          <w:rFonts w:cs="Arial"/>
          <w:szCs w:val="22"/>
        </w:rPr>
        <w:tab/>
      </w:r>
      <w:r w:rsidR="007403E3">
        <w:rPr>
          <w:rFonts w:cs="Arial"/>
          <w:szCs w:val="22"/>
        </w:rPr>
        <w:tab/>
      </w:r>
      <w:r w:rsidR="007403E3">
        <w:rPr>
          <w:rFonts w:cs="Arial"/>
          <w:szCs w:val="22"/>
        </w:rPr>
        <w:tab/>
      </w:r>
      <w:r w:rsidR="00131984" w:rsidRPr="00131984">
        <w:rPr>
          <w:rFonts w:cs="Arial"/>
          <w:szCs w:val="22"/>
        </w:rPr>
        <w:t xml:space="preserve">Email  </w:t>
      </w:r>
      <w:hyperlink r:id="rId8" w:history="1">
        <w:r w:rsidR="00B273F8" w:rsidRPr="00F03EF6">
          <w:rPr>
            <w:rStyle w:val="Hyperlink"/>
            <w:rFonts w:cs="Arial"/>
            <w:szCs w:val="22"/>
          </w:rPr>
          <w:t>hazel.harrison2@nhs.net</w:t>
        </w:r>
      </w:hyperlink>
      <w:r w:rsidR="00B273F8">
        <w:rPr>
          <w:rFonts w:cs="Arial"/>
          <w:szCs w:val="22"/>
        </w:rPr>
        <w:t xml:space="preserve"> </w:t>
      </w:r>
    </w:p>
    <w:sectPr w:rsidR="00E416EC" w:rsidRPr="005A1557" w:rsidSect="00400C6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2444D" w14:textId="77777777" w:rsidR="0089775C" w:rsidRDefault="0089775C" w:rsidP="00B70FC2">
      <w:r>
        <w:separator/>
      </w:r>
    </w:p>
  </w:endnote>
  <w:endnote w:type="continuationSeparator" w:id="0">
    <w:p w14:paraId="29C2444E" w14:textId="77777777" w:rsidR="0089775C" w:rsidRDefault="0089775C" w:rsidP="00B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644E3" w14:textId="77777777" w:rsidR="00ED73CD" w:rsidRDefault="00ED7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Cs w:val="22"/>
      </w:rPr>
      <w:id w:val="1847196599"/>
      <w:docPartObj>
        <w:docPartGallery w:val="Page Numbers (Bottom of Page)"/>
        <w:docPartUnique/>
      </w:docPartObj>
    </w:sdtPr>
    <w:sdtEndPr/>
    <w:sdtContent>
      <w:p w14:paraId="29C24457" w14:textId="3D58C7C6" w:rsidR="007126F1" w:rsidRPr="0089775C" w:rsidRDefault="0089775C" w:rsidP="00500AF4">
        <w:pPr>
          <w:pStyle w:val="Footer"/>
          <w:ind w:right="425"/>
          <w:jc w:val="right"/>
          <w:rPr>
            <w:rFonts w:cs="Arial"/>
            <w:szCs w:val="22"/>
          </w:rPr>
        </w:pPr>
        <w:r w:rsidRPr="0089775C">
          <w:rPr>
            <w:rFonts w:cs="Arial"/>
            <w:color w:val="000000"/>
            <w:szCs w:val="22"/>
          </w:rPr>
          <w:t xml:space="preserve">Last reviewed on </w:t>
        </w:r>
        <w:r w:rsidR="00ED73CD">
          <w:rPr>
            <w:rFonts w:cs="Arial"/>
            <w:color w:val="000000"/>
            <w:szCs w:val="22"/>
          </w:rPr>
          <w:t>07/05/2021</w:t>
        </w:r>
        <w:r w:rsidRPr="0089775C">
          <w:rPr>
            <w:rFonts w:cs="Arial"/>
            <w:color w:val="000000"/>
            <w:szCs w:val="22"/>
          </w:rPr>
          <w:t xml:space="preserve"> by JH/HH</w:t>
        </w:r>
        <w:r w:rsidRPr="0089775C">
          <w:rPr>
            <w:rFonts w:cs="Arial"/>
            <w:szCs w:val="22"/>
          </w:rPr>
          <w:t xml:space="preserve"> </w:t>
        </w:r>
        <w:r w:rsidRPr="0089775C">
          <w:rPr>
            <w:rFonts w:cs="Arial"/>
            <w:szCs w:val="22"/>
          </w:rPr>
          <w:tab/>
        </w:r>
        <w:r w:rsidRPr="0089775C">
          <w:rPr>
            <w:rFonts w:cs="Arial"/>
            <w:szCs w:val="22"/>
          </w:rPr>
          <w:tab/>
        </w:r>
        <w:r w:rsidR="000866CC" w:rsidRPr="0089775C">
          <w:rPr>
            <w:rFonts w:cs="Arial"/>
            <w:szCs w:val="22"/>
          </w:rPr>
          <w:fldChar w:fldCharType="begin"/>
        </w:r>
        <w:r w:rsidR="007126F1" w:rsidRPr="0089775C">
          <w:rPr>
            <w:rFonts w:cs="Arial"/>
            <w:szCs w:val="22"/>
          </w:rPr>
          <w:instrText xml:space="preserve"> PAGE   \* MERGEFORMAT </w:instrText>
        </w:r>
        <w:r w:rsidR="000866CC" w:rsidRPr="0089775C">
          <w:rPr>
            <w:rFonts w:cs="Arial"/>
            <w:szCs w:val="22"/>
          </w:rPr>
          <w:fldChar w:fldCharType="separate"/>
        </w:r>
        <w:r w:rsidR="00632F61">
          <w:rPr>
            <w:rFonts w:cs="Arial"/>
            <w:noProof/>
            <w:szCs w:val="22"/>
          </w:rPr>
          <w:t>1</w:t>
        </w:r>
        <w:r w:rsidR="000866CC" w:rsidRPr="0089775C">
          <w:rPr>
            <w:rFonts w:cs="Arial"/>
            <w:noProof/>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C98E" w14:textId="77777777" w:rsidR="00ED73CD" w:rsidRDefault="00ED7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2444B" w14:textId="77777777" w:rsidR="0089775C" w:rsidRDefault="0089775C" w:rsidP="00B70FC2">
      <w:r>
        <w:separator/>
      </w:r>
    </w:p>
  </w:footnote>
  <w:footnote w:type="continuationSeparator" w:id="0">
    <w:p w14:paraId="29C2444C" w14:textId="77777777" w:rsidR="0089775C" w:rsidRDefault="0089775C" w:rsidP="00B7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058C" w14:textId="77777777" w:rsidR="00ED73CD" w:rsidRDefault="00ED7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1"/>
      <w:gridCol w:w="1621"/>
    </w:tblGrid>
    <w:tr w:rsidR="00400C66" w14:paraId="29C24453" w14:textId="77777777" w:rsidTr="00400C66">
      <w:tc>
        <w:tcPr>
          <w:tcW w:w="979" w:type="pct"/>
        </w:tcPr>
        <w:p w14:paraId="29C2444F" w14:textId="77777777" w:rsidR="00400C66" w:rsidRDefault="00400C66" w:rsidP="00C04352">
          <w:pPr>
            <w:pStyle w:val="Header"/>
          </w:pPr>
          <w:r>
            <w:rPr>
              <w:noProof/>
              <w:lang w:eastAsia="en-GB"/>
            </w:rPr>
            <w:drawing>
              <wp:inline distT="0" distB="0" distL="0" distR="0" wp14:anchorId="29C24458" wp14:editId="29C24459">
                <wp:extent cx="904875" cy="676275"/>
                <wp:effectExtent l="0" t="0" r="9525" b="9525"/>
                <wp:docPr id="13" name="Picture 0" descr="Urgent_Health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gent_Health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76275"/>
                        </a:xfrm>
                        <a:prstGeom prst="rect">
                          <a:avLst/>
                        </a:prstGeom>
                      </pic:spPr>
                    </pic:pic>
                  </a:graphicData>
                </a:graphic>
              </wp:inline>
            </w:drawing>
          </w:r>
        </w:p>
      </w:tc>
      <w:tc>
        <w:tcPr>
          <w:tcW w:w="3144" w:type="pct"/>
          <w:vAlign w:val="bottom"/>
        </w:tcPr>
        <w:p w14:paraId="29C24450" w14:textId="77777777" w:rsidR="00400C66" w:rsidRDefault="00400C66" w:rsidP="00C04352">
          <w:pPr>
            <w:pStyle w:val="Header"/>
            <w:rPr>
              <w:sz w:val="28"/>
              <w:szCs w:val="28"/>
            </w:rPr>
          </w:pPr>
          <w:r w:rsidRPr="00D00676">
            <w:rPr>
              <w:b/>
              <w:color w:val="1F497D" w:themeColor="text2"/>
              <w:sz w:val="28"/>
              <w:szCs w:val="28"/>
            </w:rPr>
            <w:t>Urgent Health UK</w:t>
          </w:r>
          <w:r w:rsidRPr="00D00676">
            <w:rPr>
              <w:sz w:val="28"/>
              <w:szCs w:val="28"/>
            </w:rPr>
            <w:t xml:space="preserve"> </w:t>
          </w:r>
        </w:p>
        <w:p w14:paraId="29C24451" w14:textId="77777777" w:rsidR="00400C66" w:rsidRPr="00D00676" w:rsidRDefault="00400C66" w:rsidP="00C04352">
          <w:pPr>
            <w:pStyle w:val="Header"/>
            <w:rPr>
              <w:b/>
              <w:color w:val="1F497D" w:themeColor="text2"/>
              <w:sz w:val="28"/>
              <w:szCs w:val="28"/>
            </w:rPr>
          </w:pPr>
          <w:r w:rsidRPr="00D00676">
            <w:rPr>
              <w:sz w:val="28"/>
              <w:szCs w:val="28"/>
            </w:rPr>
            <w:t>Healthcare from Social Enterprise</w:t>
          </w:r>
        </w:p>
      </w:tc>
      <w:tc>
        <w:tcPr>
          <w:tcW w:w="877" w:type="pct"/>
          <w:vAlign w:val="bottom"/>
        </w:tcPr>
        <w:p w14:paraId="29C24452" w14:textId="77777777" w:rsidR="00400C66" w:rsidRPr="00D00676" w:rsidRDefault="00400C66" w:rsidP="00C04352">
          <w:pPr>
            <w:pStyle w:val="Header"/>
            <w:jc w:val="right"/>
            <w:rPr>
              <w:sz w:val="28"/>
              <w:szCs w:val="28"/>
            </w:rPr>
          </w:pPr>
          <w:r>
            <w:rPr>
              <w:noProof/>
              <w:sz w:val="28"/>
              <w:szCs w:val="28"/>
              <w:lang w:eastAsia="en-GB"/>
            </w:rPr>
            <w:drawing>
              <wp:inline distT="0" distB="0" distL="0" distR="0" wp14:anchorId="29C2445A" wp14:editId="29C2445B">
                <wp:extent cx="540700" cy="623379"/>
                <wp:effectExtent l="0" t="0" r="0" b="571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Enterprise Logo.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0700" cy="623379"/>
                        </a:xfrm>
                        <a:prstGeom prst="rect">
                          <a:avLst/>
                        </a:prstGeom>
                        <a:ln>
                          <a:noFill/>
                        </a:ln>
                        <a:extLst>
                          <a:ext uri="{53640926-AAD7-44D8-BBD7-CCE9431645EC}">
                            <a14:shadowObscured xmlns:a14="http://schemas.microsoft.com/office/drawing/2010/main"/>
                          </a:ext>
                        </a:extLst>
                      </pic:spPr>
                    </pic:pic>
                  </a:graphicData>
                </a:graphic>
              </wp:inline>
            </w:drawing>
          </w:r>
        </w:p>
      </w:tc>
    </w:tr>
    <w:tr w:rsidR="00400C66" w14:paraId="29C24455" w14:textId="77777777" w:rsidTr="00400C66">
      <w:trPr>
        <w:trHeight w:val="627"/>
      </w:trPr>
      <w:tc>
        <w:tcPr>
          <w:tcW w:w="5000" w:type="pct"/>
          <w:gridSpan w:val="3"/>
          <w:shd w:val="clear" w:color="auto" w:fill="1F497D" w:themeFill="text2"/>
          <w:vAlign w:val="center"/>
        </w:tcPr>
        <w:p w14:paraId="29C24454" w14:textId="77777777" w:rsidR="00400C66" w:rsidRPr="00D91A31" w:rsidRDefault="001166F8" w:rsidP="00D91A31">
          <w:pPr>
            <w:pStyle w:val="Title"/>
          </w:pPr>
          <w:r w:rsidRPr="00D91A31">
            <w:t xml:space="preserve">UHUK </w:t>
          </w:r>
          <w:r w:rsidR="00131984" w:rsidRPr="00D91A31">
            <w:t>Privacy Policy</w:t>
          </w:r>
        </w:p>
      </w:tc>
    </w:tr>
  </w:tbl>
  <w:p w14:paraId="29C24456" w14:textId="77777777" w:rsidR="007126F1" w:rsidRDefault="007126F1" w:rsidP="00400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0A75" w14:textId="77777777" w:rsidR="00ED73CD" w:rsidRDefault="00ED7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469A"/>
    <w:multiLevelType w:val="hybridMultilevel"/>
    <w:tmpl w:val="73CE119C"/>
    <w:lvl w:ilvl="0" w:tplc="08090001">
      <w:start w:val="1"/>
      <w:numFmt w:val="bullet"/>
      <w:lvlText w:val=""/>
      <w:lvlJc w:val="left"/>
      <w:pPr>
        <w:ind w:left="1480" w:hanging="360"/>
      </w:pPr>
      <w:rPr>
        <w:rFonts w:ascii="Symbol" w:hAnsi="Symbol" w:hint="default"/>
      </w:rPr>
    </w:lvl>
    <w:lvl w:ilvl="1" w:tplc="08090003">
      <w:start w:val="1"/>
      <w:numFmt w:val="bullet"/>
      <w:lvlText w:val="o"/>
      <w:lvlJc w:val="left"/>
      <w:pPr>
        <w:ind w:left="2200" w:hanging="360"/>
      </w:pPr>
      <w:rPr>
        <w:rFonts w:ascii="Courier New" w:hAnsi="Courier New" w:cs="Courier New" w:hint="default"/>
      </w:rPr>
    </w:lvl>
    <w:lvl w:ilvl="2" w:tplc="08090005">
      <w:start w:val="1"/>
      <w:numFmt w:val="bullet"/>
      <w:lvlText w:val=""/>
      <w:lvlJc w:val="left"/>
      <w:pPr>
        <w:ind w:left="2920" w:hanging="360"/>
      </w:pPr>
      <w:rPr>
        <w:rFonts w:ascii="Wingdings" w:hAnsi="Wingdings" w:hint="default"/>
      </w:rPr>
    </w:lvl>
    <w:lvl w:ilvl="3" w:tplc="08090001">
      <w:start w:val="1"/>
      <w:numFmt w:val="bullet"/>
      <w:lvlText w:val=""/>
      <w:lvlJc w:val="left"/>
      <w:pPr>
        <w:ind w:left="3640" w:hanging="360"/>
      </w:pPr>
      <w:rPr>
        <w:rFonts w:ascii="Symbol" w:hAnsi="Symbol" w:hint="default"/>
      </w:rPr>
    </w:lvl>
    <w:lvl w:ilvl="4" w:tplc="08090003">
      <w:start w:val="1"/>
      <w:numFmt w:val="bullet"/>
      <w:lvlText w:val="o"/>
      <w:lvlJc w:val="left"/>
      <w:pPr>
        <w:ind w:left="4360" w:hanging="360"/>
      </w:pPr>
      <w:rPr>
        <w:rFonts w:ascii="Courier New" w:hAnsi="Courier New" w:cs="Courier New" w:hint="default"/>
      </w:rPr>
    </w:lvl>
    <w:lvl w:ilvl="5" w:tplc="08090005">
      <w:start w:val="1"/>
      <w:numFmt w:val="bullet"/>
      <w:lvlText w:val=""/>
      <w:lvlJc w:val="left"/>
      <w:pPr>
        <w:ind w:left="5080" w:hanging="360"/>
      </w:pPr>
      <w:rPr>
        <w:rFonts w:ascii="Wingdings" w:hAnsi="Wingdings" w:hint="default"/>
      </w:rPr>
    </w:lvl>
    <w:lvl w:ilvl="6" w:tplc="08090001">
      <w:start w:val="1"/>
      <w:numFmt w:val="bullet"/>
      <w:lvlText w:val=""/>
      <w:lvlJc w:val="left"/>
      <w:pPr>
        <w:ind w:left="5800" w:hanging="360"/>
      </w:pPr>
      <w:rPr>
        <w:rFonts w:ascii="Symbol" w:hAnsi="Symbol" w:hint="default"/>
      </w:rPr>
    </w:lvl>
    <w:lvl w:ilvl="7" w:tplc="08090003">
      <w:start w:val="1"/>
      <w:numFmt w:val="bullet"/>
      <w:lvlText w:val="o"/>
      <w:lvlJc w:val="left"/>
      <w:pPr>
        <w:ind w:left="6520" w:hanging="360"/>
      </w:pPr>
      <w:rPr>
        <w:rFonts w:ascii="Courier New" w:hAnsi="Courier New" w:cs="Courier New" w:hint="default"/>
      </w:rPr>
    </w:lvl>
    <w:lvl w:ilvl="8" w:tplc="08090005">
      <w:start w:val="1"/>
      <w:numFmt w:val="bullet"/>
      <w:lvlText w:val=""/>
      <w:lvlJc w:val="left"/>
      <w:pPr>
        <w:ind w:left="7240" w:hanging="360"/>
      </w:pPr>
      <w:rPr>
        <w:rFonts w:ascii="Wingdings" w:hAnsi="Wingdings" w:hint="default"/>
      </w:rPr>
    </w:lvl>
  </w:abstractNum>
  <w:abstractNum w:abstractNumId="1" w15:restartNumberingAfterBreak="0">
    <w:nsid w:val="05B533BD"/>
    <w:multiLevelType w:val="hybridMultilevel"/>
    <w:tmpl w:val="D50AA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825AE2"/>
    <w:multiLevelType w:val="hybridMultilevel"/>
    <w:tmpl w:val="D8C8FA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C5B270A"/>
    <w:multiLevelType w:val="hybridMultilevel"/>
    <w:tmpl w:val="C4DCBA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29103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E068E"/>
    <w:multiLevelType w:val="hybridMultilevel"/>
    <w:tmpl w:val="68A6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917C2"/>
    <w:multiLevelType w:val="hybridMultilevel"/>
    <w:tmpl w:val="3322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21E1D"/>
    <w:multiLevelType w:val="hybridMultilevel"/>
    <w:tmpl w:val="C86A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D7B3A"/>
    <w:multiLevelType w:val="hybridMultilevel"/>
    <w:tmpl w:val="4742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63A5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A9A36D0"/>
    <w:multiLevelType w:val="hybridMultilevel"/>
    <w:tmpl w:val="33EE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96C62"/>
    <w:multiLevelType w:val="hybridMultilevel"/>
    <w:tmpl w:val="7E9E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42238"/>
    <w:multiLevelType w:val="hybridMultilevel"/>
    <w:tmpl w:val="EB828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5838148B"/>
    <w:multiLevelType w:val="hybridMultilevel"/>
    <w:tmpl w:val="9272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3210E"/>
    <w:multiLevelType w:val="hybridMultilevel"/>
    <w:tmpl w:val="F8880C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8F735AA"/>
    <w:multiLevelType w:val="hybridMultilevel"/>
    <w:tmpl w:val="E30A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F34E7"/>
    <w:multiLevelType w:val="hybridMultilevel"/>
    <w:tmpl w:val="9E744F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73887F45"/>
    <w:multiLevelType w:val="hybridMultilevel"/>
    <w:tmpl w:val="7B363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17"/>
  </w:num>
  <w:num w:numId="6">
    <w:abstractNumId w:val="3"/>
  </w:num>
  <w:num w:numId="7">
    <w:abstractNumId w:val="0"/>
  </w:num>
  <w:num w:numId="8">
    <w:abstractNumId w:val="12"/>
  </w:num>
  <w:num w:numId="9">
    <w:abstractNumId w:val="2"/>
  </w:num>
  <w:num w:numId="10">
    <w:abstractNumId w:val="16"/>
  </w:num>
  <w:num w:numId="11">
    <w:abstractNumId w:val="14"/>
  </w:num>
  <w:num w:numId="12">
    <w:abstractNumId w:val="9"/>
  </w:num>
  <w:num w:numId="13">
    <w:abstractNumId w:val="8"/>
  </w:num>
  <w:num w:numId="14">
    <w:abstractNumId w:val="10"/>
  </w:num>
  <w:num w:numId="15">
    <w:abstractNumId w:val="15"/>
  </w:num>
  <w:num w:numId="16">
    <w:abstractNumId w:val="11"/>
  </w:num>
  <w:num w:numId="17">
    <w:abstractNumId w:val="7"/>
  </w:num>
  <w:num w:numId="18">
    <w:abstractNumId w:val="5"/>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75C"/>
    <w:rsid w:val="00000CCA"/>
    <w:rsid w:val="00003752"/>
    <w:rsid w:val="00047199"/>
    <w:rsid w:val="0005575B"/>
    <w:rsid w:val="00086502"/>
    <w:rsid w:val="000866CC"/>
    <w:rsid w:val="000946BD"/>
    <w:rsid w:val="00096E91"/>
    <w:rsid w:val="001166F8"/>
    <w:rsid w:val="00131984"/>
    <w:rsid w:val="001B4C7C"/>
    <w:rsid w:val="001C4CAB"/>
    <w:rsid w:val="00252C48"/>
    <w:rsid w:val="00290191"/>
    <w:rsid w:val="002938E4"/>
    <w:rsid w:val="002A5B59"/>
    <w:rsid w:val="002E011A"/>
    <w:rsid w:val="002F4067"/>
    <w:rsid w:val="00320382"/>
    <w:rsid w:val="0033680D"/>
    <w:rsid w:val="00341B9C"/>
    <w:rsid w:val="00360C78"/>
    <w:rsid w:val="00363B08"/>
    <w:rsid w:val="0037017C"/>
    <w:rsid w:val="003850D1"/>
    <w:rsid w:val="003A1F25"/>
    <w:rsid w:val="003A64EB"/>
    <w:rsid w:val="003D5816"/>
    <w:rsid w:val="003F613C"/>
    <w:rsid w:val="00400C66"/>
    <w:rsid w:val="00414785"/>
    <w:rsid w:val="004161D9"/>
    <w:rsid w:val="00434C4F"/>
    <w:rsid w:val="004511FC"/>
    <w:rsid w:val="00471D27"/>
    <w:rsid w:val="00476C10"/>
    <w:rsid w:val="0048662A"/>
    <w:rsid w:val="004939D1"/>
    <w:rsid w:val="004A31EA"/>
    <w:rsid w:val="004F119D"/>
    <w:rsid w:val="00500AF4"/>
    <w:rsid w:val="0054716B"/>
    <w:rsid w:val="00577CC4"/>
    <w:rsid w:val="00585C05"/>
    <w:rsid w:val="005A09A6"/>
    <w:rsid w:val="005A1557"/>
    <w:rsid w:val="005A6317"/>
    <w:rsid w:val="005D183E"/>
    <w:rsid w:val="005D6D15"/>
    <w:rsid w:val="005D74AD"/>
    <w:rsid w:val="005E763A"/>
    <w:rsid w:val="005F0BE4"/>
    <w:rsid w:val="005F40EC"/>
    <w:rsid w:val="00601B21"/>
    <w:rsid w:val="00632F61"/>
    <w:rsid w:val="00666D39"/>
    <w:rsid w:val="006D4083"/>
    <w:rsid w:val="006E6AE4"/>
    <w:rsid w:val="006F0FAF"/>
    <w:rsid w:val="006F2782"/>
    <w:rsid w:val="007126F1"/>
    <w:rsid w:val="00720348"/>
    <w:rsid w:val="0073471F"/>
    <w:rsid w:val="007403E3"/>
    <w:rsid w:val="0074157B"/>
    <w:rsid w:val="00747E4B"/>
    <w:rsid w:val="00771D4C"/>
    <w:rsid w:val="00773D0A"/>
    <w:rsid w:val="007C688F"/>
    <w:rsid w:val="007D0C27"/>
    <w:rsid w:val="007E2811"/>
    <w:rsid w:val="00801CF6"/>
    <w:rsid w:val="00831218"/>
    <w:rsid w:val="00837AB6"/>
    <w:rsid w:val="00855740"/>
    <w:rsid w:val="00885BBF"/>
    <w:rsid w:val="0089775C"/>
    <w:rsid w:val="008F5398"/>
    <w:rsid w:val="009147F2"/>
    <w:rsid w:val="00933F70"/>
    <w:rsid w:val="00943E9B"/>
    <w:rsid w:val="00990D68"/>
    <w:rsid w:val="009A3DFF"/>
    <w:rsid w:val="009B0F15"/>
    <w:rsid w:val="009B63A0"/>
    <w:rsid w:val="009E5DA1"/>
    <w:rsid w:val="00A04252"/>
    <w:rsid w:val="00A124DD"/>
    <w:rsid w:val="00A27F5E"/>
    <w:rsid w:val="00A30ECE"/>
    <w:rsid w:val="00A45544"/>
    <w:rsid w:val="00A60B24"/>
    <w:rsid w:val="00A758B1"/>
    <w:rsid w:val="00AB4E96"/>
    <w:rsid w:val="00B273F8"/>
    <w:rsid w:val="00B3656F"/>
    <w:rsid w:val="00B62DA1"/>
    <w:rsid w:val="00B70585"/>
    <w:rsid w:val="00B70FC2"/>
    <w:rsid w:val="00B856DE"/>
    <w:rsid w:val="00BA2E2C"/>
    <w:rsid w:val="00BB04CB"/>
    <w:rsid w:val="00BF4737"/>
    <w:rsid w:val="00C041D6"/>
    <w:rsid w:val="00C20699"/>
    <w:rsid w:val="00C32C99"/>
    <w:rsid w:val="00C744C7"/>
    <w:rsid w:val="00C83E70"/>
    <w:rsid w:val="00C86383"/>
    <w:rsid w:val="00C9106E"/>
    <w:rsid w:val="00CC393F"/>
    <w:rsid w:val="00CD4E12"/>
    <w:rsid w:val="00CE1A53"/>
    <w:rsid w:val="00D121E5"/>
    <w:rsid w:val="00D26ADF"/>
    <w:rsid w:val="00D46EDC"/>
    <w:rsid w:val="00D527E9"/>
    <w:rsid w:val="00D70A86"/>
    <w:rsid w:val="00D763C3"/>
    <w:rsid w:val="00D91A31"/>
    <w:rsid w:val="00D95C24"/>
    <w:rsid w:val="00DC1931"/>
    <w:rsid w:val="00E04792"/>
    <w:rsid w:val="00E11DAB"/>
    <w:rsid w:val="00E27791"/>
    <w:rsid w:val="00E416EC"/>
    <w:rsid w:val="00E54F00"/>
    <w:rsid w:val="00E571A7"/>
    <w:rsid w:val="00E67BEC"/>
    <w:rsid w:val="00E95189"/>
    <w:rsid w:val="00E9593B"/>
    <w:rsid w:val="00ED73CD"/>
    <w:rsid w:val="00EF2C94"/>
    <w:rsid w:val="00F17512"/>
    <w:rsid w:val="00F269A7"/>
    <w:rsid w:val="00F45BA6"/>
    <w:rsid w:val="00FA1709"/>
    <w:rsid w:val="00FE1552"/>
    <w:rsid w:val="00FE5606"/>
    <w:rsid w:val="00FF3039"/>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243E1"/>
  <w15:docId w15:val="{EB7961A6-372D-41E4-94FE-4E1F5311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E3"/>
    <w:pPr>
      <w:spacing w:before="120" w:after="120" w:line="240" w:lineRule="auto"/>
    </w:pPr>
    <w:rPr>
      <w:rFonts w:ascii="Arial" w:hAnsi="Arial"/>
      <w:szCs w:val="24"/>
    </w:rPr>
  </w:style>
  <w:style w:type="paragraph" w:styleId="Heading1">
    <w:name w:val="heading 1"/>
    <w:basedOn w:val="Normal"/>
    <w:next w:val="Normal"/>
    <w:link w:val="Heading1Char"/>
    <w:uiPriority w:val="9"/>
    <w:qFormat/>
    <w:rsid w:val="00C86383"/>
    <w:pPr>
      <w:numPr>
        <w:numId w:val="4"/>
      </w:numPr>
      <w:spacing w:after="150"/>
      <w:jc w:val="both"/>
      <w:outlineLvl w:val="0"/>
    </w:pPr>
    <w:rPr>
      <w:rFonts w:cs="Arial"/>
      <w:b/>
      <w:szCs w:val="22"/>
      <w:lang w:eastAsia="en-GB"/>
    </w:rPr>
  </w:style>
  <w:style w:type="paragraph" w:styleId="Heading2">
    <w:name w:val="heading 2"/>
    <w:basedOn w:val="Normal"/>
    <w:next w:val="Normal"/>
    <w:link w:val="Heading2Char"/>
    <w:uiPriority w:val="9"/>
    <w:unhideWhenUsed/>
    <w:qFormat/>
    <w:rsid w:val="007403E3"/>
    <w:pPr>
      <w:numPr>
        <w:ilvl w:val="1"/>
        <w:numId w:val="4"/>
      </w:numPr>
      <w:ind w:left="918" w:hanging="578"/>
      <w:jc w:val="both"/>
      <w:outlineLvl w:val="1"/>
    </w:pPr>
    <w:rPr>
      <w:rFonts w:cs="Arial"/>
      <w:b/>
      <w:bCs/>
      <w:szCs w:val="22"/>
      <w:lang w:eastAsia="en-GB"/>
    </w:rPr>
  </w:style>
  <w:style w:type="paragraph" w:styleId="Heading3">
    <w:name w:val="heading 3"/>
    <w:basedOn w:val="Normal"/>
    <w:next w:val="Normal"/>
    <w:link w:val="Heading3Char"/>
    <w:uiPriority w:val="9"/>
    <w:semiHidden/>
    <w:unhideWhenUsed/>
    <w:qFormat/>
    <w:rsid w:val="007403E3"/>
    <w:pPr>
      <w:keepNext/>
      <w:keepLines/>
      <w:numPr>
        <w:ilvl w:val="2"/>
        <w:numId w:val="4"/>
      </w:numPr>
      <w:spacing w:before="200" w:after="0"/>
      <w:ind w:left="1287"/>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403E3"/>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03E3"/>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03E3"/>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03E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03E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03E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9775C"/>
    <w:rPr>
      <w:color w:val="605E5C"/>
      <w:shd w:val="clear" w:color="auto" w:fill="E1DFDD"/>
    </w:rPr>
  </w:style>
  <w:style w:type="character" w:customStyle="1" w:styleId="Heading1Char">
    <w:name w:val="Heading 1 Char"/>
    <w:basedOn w:val="DefaultParagraphFont"/>
    <w:link w:val="Heading1"/>
    <w:uiPriority w:val="9"/>
    <w:rsid w:val="00C86383"/>
    <w:rPr>
      <w:rFonts w:ascii="Arial" w:hAnsi="Arial" w:cs="Arial"/>
      <w:b/>
      <w:lang w:eastAsia="en-GB"/>
    </w:rPr>
  </w:style>
  <w:style w:type="character" w:customStyle="1" w:styleId="Heading2Char">
    <w:name w:val="Heading 2 Char"/>
    <w:basedOn w:val="DefaultParagraphFont"/>
    <w:link w:val="Heading2"/>
    <w:uiPriority w:val="9"/>
    <w:rsid w:val="007403E3"/>
    <w:rPr>
      <w:rFonts w:ascii="Arial" w:hAnsi="Arial" w:cs="Arial"/>
      <w:b/>
      <w:bCs/>
      <w:lang w:eastAsia="en-GB"/>
    </w:rPr>
  </w:style>
  <w:style w:type="paragraph" w:customStyle="1" w:styleId="Normal1">
    <w:name w:val="Normal1"/>
    <w:rsid w:val="00131984"/>
    <w:pPr>
      <w:spacing w:after="0" w:line="240" w:lineRule="auto"/>
    </w:pPr>
    <w:rPr>
      <w:rFonts w:ascii="Arial" w:eastAsia="Times New Roman" w:hAnsi="Arial" w:cs="Courier New"/>
      <w:color w:val="000000"/>
      <w:lang w:eastAsia="ja-JP" w:bidi="mr-IN"/>
    </w:rPr>
  </w:style>
  <w:style w:type="character" w:customStyle="1" w:styleId="Heading3Char">
    <w:name w:val="Heading 3 Char"/>
    <w:basedOn w:val="DefaultParagraphFont"/>
    <w:link w:val="Heading3"/>
    <w:uiPriority w:val="9"/>
    <w:semiHidden/>
    <w:rsid w:val="007403E3"/>
    <w:rPr>
      <w:rFonts w:ascii="Arial" w:eastAsiaTheme="majorEastAsia" w:hAnsi="Arial" w:cstheme="majorBidi"/>
      <w:b/>
      <w:bCs/>
      <w:szCs w:val="24"/>
    </w:rPr>
  </w:style>
  <w:style w:type="character" w:customStyle="1" w:styleId="Heading4Char">
    <w:name w:val="Heading 4 Char"/>
    <w:basedOn w:val="DefaultParagraphFont"/>
    <w:link w:val="Heading4"/>
    <w:uiPriority w:val="9"/>
    <w:semiHidden/>
    <w:rsid w:val="007403E3"/>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7403E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7403E3"/>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7403E3"/>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7403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03E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7403E3"/>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7403E3"/>
    <w:pPr>
      <w:spacing w:after="100"/>
    </w:pPr>
  </w:style>
  <w:style w:type="paragraph" w:styleId="Title">
    <w:name w:val="Title"/>
    <w:basedOn w:val="Header"/>
    <w:next w:val="Normal"/>
    <w:link w:val="TitleChar"/>
    <w:uiPriority w:val="10"/>
    <w:qFormat/>
    <w:rsid w:val="00D91A31"/>
    <w:pPr>
      <w:jc w:val="center"/>
    </w:pPr>
    <w:rPr>
      <w:b/>
      <w:color w:val="FFFFFF" w:themeColor="background1"/>
      <w:sz w:val="36"/>
      <w:szCs w:val="36"/>
    </w:rPr>
  </w:style>
  <w:style w:type="character" w:customStyle="1" w:styleId="TitleChar">
    <w:name w:val="Title Char"/>
    <w:basedOn w:val="DefaultParagraphFont"/>
    <w:link w:val="Title"/>
    <w:uiPriority w:val="10"/>
    <w:rsid w:val="00D91A31"/>
    <w:rPr>
      <w:rFonts w:ascii="Arial" w:hAnsi="Arial"/>
      <w:b/>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26882">
      <w:bodyDiv w:val="1"/>
      <w:marLeft w:val="0"/>
      <w:marRight w:val="0"/>
      <w:marTop w:val="0"/>
      <w:marBottom w:val="0"/>
      <w:divBdr>
        <w:top w:val="none" w:sz="0" w:space="0" w:color="auto"/>
        <w:left w:val="none" w:sz="0" w:space="0" w:color="auto"/>
        <w:bottom w:val="none" w:sz="0" w:space="0" w:color="auto"/>
        <w:right w:val="none" w:sz="0" w:space="0" w:color="auto"/>
      </w:divBdr>
    </w:div>
    <w:div w:id="374081227">
      <w:bodyDiv w:val="1"/>
      <w:marLeft w:val="0"/>
      <w:marRight w:val="0"/>
      <w:marTop w:val="0"/>
      <w:marBottom w:val="0"/>
      <w:divBdr>
        <w:top w:val="none" w:sz="0" w:space="0" w:color="auto"/>
        <w:left w:val="none" w:sz="0" w:space="0" w:color="auto"/>
        <w:bottom w:val="none" w:sz="0" w:space="0" w:color="auto"/>
        <w:right w:val="none" w:sz="0" w:space="0" w:color="auto"/>
      </w:divBdr>
    </w:div>
    <w:div w:id="697583948">
      <w:bodyDiv w:val="1"/>
      <w:marLeft w:val="0"/>
      <w:marRight w:val="0"/>
      <w:marTop w:val="0"/>
      <w:marBottom w:val="0"/>
      <w:divBdr>
        <w:top w:val="none" w:sz="0" w:space="0" w:color="auto"/>
        <w:left w:val="none" w:sz="0" w:space="0" w:color="auto"/>
        <w:bottom w:val="none" w:sz="0" w:space="0" w:color="auto"/>
        <w:right w:val="none" w:sz="0" w:space="0" w:color="auto"/>
      </w:divBdr>
    </w:div>
    <w:div w:id="1134643046">
      <w:bodyDiv w:val="1"/>
      <w:marLeft w:val="0"/>
      <w:marRight w:val="0"/>
      <w:marTop w:val="0"/>
      <w:marBottom w:val="0"/>
      <w:divBdr>
        <w:top w:val="none" w:sz="0" w:space="0" w:color="auto"/>
        <w:left w:val="none" w:sz="0" w:space="0" w:color="auto"/>
        <w:bottom w:val="none" w:sz="0" w:space="0" w:color="auto"/>
        <w:right w:val="none" w:sz="0" w:space="0" w:color="auto"/>
      </w:divBdr>
    </w:div>
    <w:div w:id="1593470901">
      <w:bodyDiv w:val="1"/>
      <w:marLeft w:val="0"/>
      <w:marRight w:val="0"/>
      <w:marTop w:val="0"/>
      <w:marBottom w:val="0"/>
      <w:divBdr>
        <w:top w:val="none" w:sz="0" w:space="0" w:color="auto"/>
        <w:left w:val="none" w:sz="0" w:space="0" w:color="auto"/>
        <w:bottom w:val="none" w:sz="0" w:space="0" w:color="auto"/>
        <w:right w:val="none" w:sz="0" w:space="0" w:color="auto"/>
      </w:divBdr>
    </w:div>
    <w:div w:id="169557174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2036228790">
      <w:bodyDiv w:val="1"/>
      <w:marLeft w:val="0"/>
      <w:marRight w:val="0"/>
      <w:marTop w:val="0"/>
      <w:marBottom w:val="0"/>
      <w:divBdr>
        <w:top w:val="none" w:sz="0" w:space="0" w:color="auto"/>
        <w:left w:val="none" w:sz="0" w:space="0" w:color="auto"/>
        <w:bottom w:val="none" w:sz="0" w:space="0" w:color="auto"/>
        <w:right w:val="none" w:sz="0" w:space="0" w:color="auto"/>
      </w:divBdr>
    </w:div>
    <w:div w:id="21369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zel.harrison2@nh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tationery%20&amp;%20Templates\Templates\UH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B577-6274-4F6F-B6EC-DA40011B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UHUK Word template.dotx</Template>
  <TotalTime>24</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Devon Doctors LTD</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mrsfletch</dc:creator>
  <cp:lastModifiedBy>Sarah Fletcher</cp:lastModifiedBy>
  <cp:revision>5</cp:revision>
  <cp:lastPrinted>2014-03-17T12:09:00Z</cp:lastPrinted>
  <dcterms:created xsi:type="dcterms:W3CDTF">2019-02-04T13:42:00Z</dcterms:created>
  <dcterms:modified xsi:type="dcterms:W3CDTF">2021-05-07T10:02:00Z</dcterms:modified>
</cp:coreProperties>
</file>