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E15F" w14:textId="6AE01B9F" w:rsidR="009167AE" w:rsidRDefault="2233D181" w:rsidP="32F049ED">
      <w:pPr>
        <w:rPr>
          <w:rFonts w:ascii="Aptos" w:eastAsia="Aptos" w:hAnsi="Aptos" w:cs="Aptos"/>
          <w:color w:val="000000" w:themeColor="text1"/>
        </w:rPr>
      </w:pPr>
      <w:commentRangeStart w:id="0"/>
      <w:r w:rsidRPr="1A5ED9CF">
        <w:rPr>
          <w:rFonts w:ascii="Aptos" w:eastAsia="Aptos" w:hAnsi="Aptos" w:cs="Aptos"/>
          <w:color w:val="000000" w:themeColor="text1"/>
        </w:rPr>
        <w:t>To: [</w:t>
      </w:r>
      <w:r w:rsidRPr="1A5ED9CF">
        <w:rPr>
          <w:rFonts w:ascii="Aptos" w:eastAsia="Aptos" w:hAnsi="Aptos" w:cs="Aptos"/>
          <w:color w:val="000000" w:themeColor="text1"/>
          <w:highlight w:val="yellow"/>
        </w:rPr>
        <w:t>manager name</w:t>
      </w:r>
      <w:r w:rsidRPr="1A5ED9CF">
        <w:rPr>
          <w:rFonts w:ascii="Aptos" w:eastAsia="Aptos" w:hAnsi="Aptos" w:cs="Aptos"/>
          <w:color w:val="000000" w:themeColor="text1"/>
        </w:rPr>
        <w:t>]</w:t>
      </w:r>
      <w:r w:rsidR="009167AE">
        <w:br/>
      </w:r>
      <w:r w:rsidRPr="1A5ED9CF">
        <w:rPr>
          <w:rFonts w:ascii="Aptos" w:eastAsia="Aptos" w:hAnsi="Aptos" w:cs="Aptos"/>
          <w:color w:val="000000" w:themeColor="text1"/>
        </w:rPr>
        <w:t xml:space="preserve"> From: [</w:t>
      </w:r>
      <w:r w:rsidRPr="1A5ED9CF">
        <w:rPr>
          <w:rFonts w:ascii="Aptos" w:eastAsia="Aptos" w:hAnsi="Aptos" w:cs="Aptos"/>
          <w:color w:val="000000" w:themeColor="text1"/>
          <w:highlight w:val="yellow"/>
        </w:rPr>
        <w:t>your name</w:t>
      </w:r>
      <w:r w:rsidRPr="1A5ED9CF">
        <w:rPr>
          <w:rFonts w:ascii="Aptos" w:eastAsia="Aptos" w:hAnsi="Aptos" w:cs="Aptos"/>
          <w:color w:val="000000" w:themeColor="text1"/>
        </w:rPr>
        <w:t>]</w:t>
      </w:r>
      <w:r w:rsidR="009167AE">
        <w:br/>
      </w:r>
      <w:r w:rsidRPr="1A5ED9CF">
        <w:rPr>
          <w:rFonts w:ascii="Aptos" w:eastAsia="Aptos" w:hAnsi="Aptos" w:cs="Aptos"/>
          <w:color w:val="000000" w:themeColor="text1"/>
        </w:rPr>
        <w:t xml:space="preserve"> Subject: Request to Attend Experience 2025 – DEX Management Learning Track</w:t>
      </w:r>
    </w:p>
    <w:p w14:paraId="2BF0EB15" w14:textId="24BD520A" w:rsidR="009167AE" w:rsidRDefault="009167AE" w:rsidP="5E835C8B">
      <w:pPr>
        <w:rPr>
          <w:rFonts w:ascii="Aptos" w:eastAsia="Aptos" w:hAnsi="Aptos" w:cs="Aptos"/>
          <w:color w:val="000000" w:themeColor="text1"/>
        </w:rPr>
      </w:pPr>
    </w:p>
    <w:p w14:paraId="29708489" w14:textId="666D9849" w:rsidR="009167AE" w:rsidRDefault="2233D181" w:rsidP="5E835C8B">
      <w:pPr>
        <w:rPr>
          <w:rFonts w:ascii="Aptos" w:eastAsia="Aptos" w:hAnsi="Aptos" w:cs="Aptos"/>
          <w:color w:val="000000" w:themeColor="text1"/>
        </w:rPr>
      </w:pPr>
      <w:r w:rsidRPr="5E835C8B">
        <w:rPr>
          <w:rFonts w:ascii="Aptos" w:eastAsia="Aptos" w:hAnsi="Aptos" w:cs="Aptos"/>
          <w:color w:val="000000" w:themeColor="text1"/>
        </w:rPr>
        <w:t>Dear [</w:t>
      </w:r>
      <w:r w:rsidRPr="5E835C8B">
        <w:rPr>
          <w:rFonts w:ascii="Aptos" w:eastAsia="Aptos" w:hAnsi="Aptos" w:cs="Aptos"/>
          <w:color w:val="000000" w:themeColor="text1"/>
          <w:highlight w:val="yellow"/>
        </w:rPr>
        <w:t>manager name</w:t>
      </w:r>
      <w:r w:rsidRPr="5E835C8B">
        <w:rPr>
          <w:rFonts w:ascii="Aptos" w:eastAsia="Aptos" w:hAnsi="Aptos" w:cs="Aptos"/>
          <w:color w:val="000000" w:themeColor="text1"/>
        </w:rPr>
        <w:t>],</w:t>
      </w:r>
    </w:p>
    <w:p w14:paraId="62AC42AC" w14:textId="4FCADA89" w:rsidR="2233D181" w:rsidRDefault="2233D181" w:rsidP="1A5ED9CF">
      <w:pPr>
        <w:rPr>
          <w:rFonts w:ascii="Aptos" w:eastAsia="Aptos" w:hAnsi="Aptos" w:cs="Aptos"/>
          <w:color w:val="000000" w:themeColor="text1"/>
        </w:rPr>
      </w:pPr>
      <w:r w:rsidRPr="1A5ED9CF">
        <w:rPr>
          <w:rFonts w:ascii="Aptos" w:eastAsia="Aptos" w:hAnsi="Aptos" w:cs="Aptos"/>
          <w:color w:val="000000" w:themeColor="text1"/>
        </w:rPr>
        <w:t xml:space="preserve">I’d like to request approval to attend </w:t>
      </w:r>
      <w:hyperlink r:id="rId8">
        <w:r w:rsidRPr="1A5ED9CF">
          <w:rPr>
            <w:rStyle w:val="Hyperlink"/>
            <w:rFonts w:ascii="Aptos" w:eastAsia="Aptos" w:hAnsi="Aptos" w:cs="Aptos"/>
          </w:rPr>
          <w:t>Experience 2025</w:t>
        </w:r>
      </w:hyperlink>
      <w:r w:rsidRPr="1A5ED9CF">
        <w:rPr>
          <w:rFonts w:ascii="Aptos" w:eastAsia="Aptos" w:hAnsi="Aptos" w:cs="Aptos"/>
          <w:color w:val="000000" w:themeColor="text1"/>
        </w:rPr>
        <w:t xml:space="preserve">, Nexthink’s annual flagship event. This year, the conference includes a new offering: the </w:t>
      </w:r>
      <w:r w:rsidRPr="1A5ED9CF">
        <w:rPr>
          <w:rFonts w:ascii="Aptos" w:eastAsia="Aptos" w:hAnsi="Aptos" w:cs="Aptos"/>
          <w:b/>
          <w:bCs/>
          <w:color w:val="000000" w:themeColor="text1"/>
        </w:rPr>
        <w:t>DEX Management Learning Track</w:t>
      </w:r>
      <w:r w:rsidRPr="1A5ED9CF">
        <w:rPr>
          <w:rFonts w:ascii="Aptos" w:eastAsia="Aptos" w:hAnsi="Aptos" w:cs="Aptos"/>
          <w:color w:val="000000" w:themeColor="text1"/>
        </w:rPr>
        <w:t>, a curated path specifically designed for</w:t>
      </w:r>
      <w:r w:rsidR="1A17E2AF" w:rsidRPr="1A5ED9CF">
        <w:rPr>
          <w:rFonts w:ascii="Aptos" w:eastAsia="Aptos" w:hAnsi="Aptos" w:cs="Aptos"/>
          <w:color w:val="000000" w:themeColor="text1"/>
        </w:rPr>
        <w:t xml:space="preserve"> IT leaders and professionals driving DEX operations—centred on best practices across people, processes, technology, communication, and value realization.</w:t>
      </w:r>
    </w:p>
    <w:p w14:paraId="6D09BB42" w14:textId="4C7850F6" w:rsidR="009167AE" w:rsidRDefault="1F90240A" w:rsidP="32F049ED">
      <w:pPr>
        <w:spacing w:before="240" w:after="240"/>
      </w:pPr>
      <w:r w:rsidRPr="32F049ED">
        <w:rPr>
          <w:rFonts w:ascii="Aptos" w:eastAsia="Aptos" w:hAnsi="Aptos" w:cs="Aptos"/>
        </w:rPr>
        <w:t>This learning track offers a curated set of sessions and extracurricular experiences focused on improving ROI, increasing digital maturity, and learning from leaders who are driving transformative change in their organizations. It also includes suggested visits to Nexthink’s Innovation Showcase, expert hubs, and leadership keynotes from Nexthink’s executive team.</w:t>
      </w:r>
    </w:p>
    <w:p w14:paraId="6EC452F3" w14:textId="5C3A14B6" w:rsidR="009167AE" w:rsidRDefault="1F90240A" w:rsidP="32F049ED">
      <w:r w:rsidRPr="32F049ED">
        <w:t>The DEX Management Learning Track qualifies as a Learning and Development opportunity. Upon request, I will receive a certificate of attendance to document my participation and development, which can be submitted to HR or our L&amp;D team.</w:t>
      </w:r>
    </w:p>
    <w:p w14:paraId="6348CAD2" w14:textId="5210D01D" w:rsidR="009167AE" w:rsidRDefault="1F90240A" w:rsidP="32F049ED">
      <w:pPr>
        <w:spacing w:before="240" w:after="240"/>
      </w:pPr>
      <w:r w:rsidRPr="32F049ED">
        <w:rPr>
          <w:rFonts w:ascii="Aptos" w:eastAsia="Aptos" w:hAnsi="Aptos" w:cs="Aptos"/>
        </w:rPr>
        <w:t>Key takeaways include:</w:t>
      </w:r>
    </w:p>
    <w:p w14:paraId="52B9CE48" w14:textId="3A1147D6" w:rsidR="009167AE" w:rsidRDefault="1F90240A" w:rsidP="32F049ED">
      <w:pPr>
        <w:pStyle w:val="ListParagraph"/>
        <w:numPr>
          <w:ilvl w:val="0"/>
          <w:numId w:val="1"/>
        </w:numPr>
        <w:spacing w:before="240" w:after="240"/>
        <w:rPr>
          <w:rFonts w:ascii="Aptos" w:eastAsia="Aptos" w:hAnsi="Aptos" w:cs="Aptos"/>
        </w:rPr>
      </w:pPr>
      <w:r w:rsidRPr="32F049ED">
        <w:rPr>
          <w:rFonts w:ascii="Aptos" w:eastAsia="Aptos" w:hAnsi="Aptos" w:cs="Aptos"/>
        </w:rPr>
        <w:t>Exposure to strategic frameworks and innovation that can elevate our DEX maturity.</w:t>
      </w:r>
    </w:p>
    <w:p w14:paraId="3B3B72FE" w14:textId="5C7B3297" w:rsidR="009167AE" w:rsidRDefault="1F90240A" w:rsidP="32F049ED">
      <w:pPr>
        <w:pStyle w:val="ListParagraph"/>
        <w:numPr>
          <w:ilvl w:val="0"/>
          <w:numId w:val="1"/>
        </w:numPr>
        <w:spacing w:before="240" w:after="240"/>
        <w:rPr>
          <w:rFonts w:ascii="Aptos" w:eastAsia="Aptos" w:hAnsi="Aptos" w:cs="Aptos"/>
        </w:rPr>
      </w:pPr>
      <w:r w:rsidRPr="32F049ED">
        <w:rPr>
          <w:rFonts w:ascii="Aptos" w:eastAsia="Aptos" w:hAnsi="Aptos" w:cs="Aptos"/>
        </w:rPr>
        <w:t>Peer learning opportunities with other digital leaders across industries.</w:t>
      </w:r>
    </w:p>
    <w:p w14:paraId="2F09570B" w14:textId="0AE8F00D" w:rsidR="009167AE" w:rsidRDefault="1F90240A" w:rsidP="32F049ED">
      <w:pPr>
        <w:pStyle w:val="ListParagraph"/>
        <w:numPr>
          <w:ilvl w:val="0"/>
          <w:numId w:val="1"/>
        </w:numPr>
        <w:spacing w:before="240" w:after="240"/>
        <w:rPr>
          <w:rFonts w:ascii="Aptos" w:eastAsia="Aptos" w:hAnsi="Aptos" w:cs="Aptos"/>
        </w:rPr>
      </w:pPr>
      <w:r w:rsidRPr="32F049ED">
        <w:rPr>
          <w:rFonts w:ascii="Aptos" w:eastAsia="Aptos" w:hAnsi="Aptos" w:cs="Aptos"/>
        </w:rPr>
        <w:t>Insights into how Nexthink’s newest capabilities align with our business goals.</w:t>
      </w:r>
    </w:p>
    <w:p w14:paraId="0E16D2FC" w14:textId="018BD077" w:rsidR="009167AE" w:rsidRDefault="1F90240A" w:rsidP="32F049ED">
      <w:pPr>
        <w:pStyle w:val="ListParagraph"/>
        <w:numPr>
          <w:ilvl w:val="0"/>
          <w:numId w:val="1"/>
        </w:numPr>
        <w:spacing w:before="240" w:after="240"/>
        <w:rPr>
          <w:rFonts w:ascii="Aptos" w:eastAsia="Aptos" w:hAnsi="Aptos" w:cs="Aptos"/>
        </w:rPr>
      </w:pPr>
      <w:r w:rsidRPr="32F049ED">
        <w:rPr>
          <w:rFonts w:ascii="Aptos" w:eastAsia="Aptos" w:hAnsi="Aptos" w:cs="Aptos"/>
        </w:rPr>
        <w:t>Actionable takeaways to inform digital transformation initiatives and IT strategy.</w:t>
      </w:r>
    </w:p>
    <w:p w14:paraId="7FDDA59A" w14:textId="14BB3B32" w:rsidR="009167AE" w:rsidRDefault="2233D181" w:rsidP="32F049ED">
      <w:pPr>
        <w:rPr>
          <w:rFonts w:ascii="Aptos" w:eastAsia="Aptos" w:hAnsi="Aptos" w:cs="Aptos"/>
          <w:color w:val="000000" w:themeColor="text1"/>
        </w:rPr>
      </w:pPr>
      <w:r w:rsidRPr="32F049ED">
        <w:rPr>
          <w:rFonts w:ascii="Aptos" w:eastAsia="Aptos" w:hAnsi="Aptos" w:cs="Aptos"/>
          <w:color w:val="000000" w:themeColor="text1"/>
        </w:rPr>
        <w:t>I’d be happy to share a post-event summary of what I learned.</w:t>
      </w:r>
    </w:p>
    <w:p w14:paraId="4A568129" w14:textId="5BB2146E" w:rsidR="009167AE" w:rsidRDefault="2233D181" w:rsidP="5E835C8B">
      <w:pPr>
        <w:rPr>
          <w:rFonts w:ascii="Aptos" w:eastAsia="Aptos" w:hAnsi="Aptos" w:cs="Aptos"/>
          <w:color w:val="000000" w:themeColor="text1"/>
        </w:rPr>
      </w:pPr>
      <w:r w:rsidRPr="5E835C8B">
        <w:rPr>
          <w:rFonts w:ascii="Aptos" w:eastAsia="Aptos" w:hAnsi="Aptos" w:cs="Aptos"/>
          <w:color w:val="000000" w:themeColor="text1"/>
        </w:rPr>
        <w:t>Here is an approximate cost estimate:</w:t>
      </w:r>
    </w:p>
    <w:p w14:paraId="602B63FC" w14:textId="40BC7A10" w:rsidR="009167AE" w:rsidRDefault="2233D181" w:rsidP="5E835C8B">
      <w:pPr>
        <w:pStyle w:val="ListParagraph"/>
        <w:numPr>
          <w:ilvl w:val="0"/>
          <w:numId w:val="2"/>
        </w:numPr>
        <w:rPr>
          <w:rFonts w:ascii="Aptos" w:eastAsia="Aptos" w:hAnsi="Aptos" w:cs="Aptos"/>
          <w:color w:val="000000" w:themeColor="text1"/>
        </w:rPr>
      </w:pPr>
      <w:r w:rsidRPr="5E835C8B">
        <w:rPr>
          <w:rFonts w:ascii="Aptos" w:eastAsia="Aptos" w:hAnsi="Aptos" w:cs="Aptos"/>
          <w:color w:val="000000" w:themeColor="text1"/>
        </w:rPr>
        <w:t>Registration fee: [</w:t>
      </w:r>
      <w:r w:rsidRPr="5E835C8B">
        <w:rPr>
          <w:rFonts w:ascii="Aptos" w:eastAsia="Aptos" w:hAnsi="Aptos" w:cs="Aptos"/>
          <w:color w:val="000000" w:themeColor="text1"/>
          <w:highlight w:val="yellow"/>
        </w:rPr>
        <w:t xml:space="preserve">insert </w:t>
      </w:r>
      <w:proofErr w:type="gramStart"/>
      <w:r w:rsidRPr="5E835C8B">
        <w:rPr>
          <w:rFonts w:ascii="Aptos" w:eastAsia="Aptos" w:hAnsi="Aptos" w:cs="Aptos"/>
          <w:color w:val="000000" w:themeColor="text1"/>
          <w:highlight w:val="yellow"/>
        </w:rPr>
        <w:t>value</w:t>
      </w:r>
      <w:r w:rsidRPr="5E835C8B">
        <w:rPr>
          <w:rFonts w:ascii="Aptos" w:eastAsia="Aptos" w:hAnsi="Aptos" w:cs="Aptos"/>
          <w:color w:val="000000" w:themeColor="text1"/>
        </w:rPr>
        <w:t>]</w:t>
      </w:r>
      <w:r w:rsidRPr="5E835C8B">
        <w:rPr>
          <w:rFonts w:ascii="Aptos" w:eastAsia="Aptos" w:hAnsi="Aptos" w:cs="Aptos"/>
          <w:color w:val="000000" w:themeColor="text1"/>
          <w:lang w:val="en-US"/>
        </w:rPr>
        <w:t>(</w:t>
      </w:r>
      <w:proofErr w:type="gramEnd"/>
      <w:r w:rsidRPr="5E835C8B">
        <w:rPr>
          <w:rFonts w:ascii="Aptos" w:eastAsia="Aptos" w:hAnsi="Aptos" w:cs="Aptos"/>
          <w:color w:val="000000" w:themeColor="text1"/>
          <w:lang w:val="en-US"/>
        </w:rPr>
        <w:t xml:space="preserve">if I register by </w:t>
      </w:r>
      <w:r w:rsidRPr="5E835C8B">
        <w:rPr>
          <w:rFonts w:ascii="Aptos" w:eastAsia="Aptos" w:hAnsi="Aptos" w:cs="Aptos"/>
          <w:color w:val="000000" w:themeColor="text1"/>
          <w:highlight w:val="yellow"/>
          <w:lang w:val="en-US"/>
        </w:rPr>
        <w:t>[dd/mm/</w:t>
      </w:r>
      <w:proofErr w:type="spellStart"/>
      <w:r w:rsidRPr="5E835C8B">
        <w:rPr>
          <w:rFonts w:ascii="Aptos" w:eastAsia="Aptos" w:hAnsi="Aptos" w:cs="Aptos"/>
          <w:color w:val="000000" w:themeColor="text1"/>
          <w:highlight w:val="yellow"/>
          <w:lang w:val="en-US"/>
        </w:rPr>
        <w:t>yyyy</w:t>
      </w:r>
      <w:proofErr w:type="spellEnd"/>
      <w:r w:rsidRPr="5E835C8B">
        <w:rPr>
          <w:rFonts w:ascii="Aptos" w:eastAsia="Aptos" w:hAnsi="Aptos" w:cs="Aptos"/>
          <w:color w:val="000000" w:themeColor="text1"/>
          <w:highlight w:val="yellow"/>
          <w:lang w:val="en-US"/>
        </w:rPr>
        <w:t>]</w:t>
      </w:r>
      <w:r w:rsidRPr="5E835C8B">
        <w:rPr>
          <w:rFonts w:ascii="Aptos" w:eastAsia="Aptos" w:hAnsi="Aptos" w:cs="Aptos"/>
          <w:color w:val="000000" w:themeColor="text1"/>
          <w:lang w:val="en-US"/>
        </w:rPr>
        <w:t>)</w:t>
      </w:r>
    </w:p>
    <w:p w14:paraId="5EF9BAF5" w14:textId="7054D82E" w:rsidR="009167AE" w:rsidRDefault="2233D181" w:rsidP="5E835C8B">
      <w:pPr>
        <w:pStyle w:val="ListParagraph"/>
        <w:numPr>
          <w:ilvl w:val="0"/>
          <w:numId w:val="2"/>
        </w:numPr>
        <w:rPr>
          <w:rFonts w:ascii="Aptos" w:eastAsia="Aptos" w:hAnsi="Aptos" w:cs="Aptos"/>
          <w:color w:val="000000" w:themeColor="text1"/>
        </w:rPr>
      </w:pPr>
      <w:r w:rsidRPr="5E835C8B">
        <w:rPr>
          <w:rFonts w:ascii="Aptos" w:eastAsia="Aptos" w:hAnsi="Aptos" w:cs="Aptos"/>
          <w:color w:val="000000" w:themeColor="text1"/>
        </w:rPr>
        <w:t>Airfare: [</w:t>
      </w:r>
      <w:r w:rsidRPr="5E835C8B">
        <w:rPr>
          <w:rFonts w:ascii="Aptos" w:eastAsia="Aptos" w:hAnsi="Aptos" w:cs="Aptos"/>
          <w:color w:val="000000" w:themeColor="text1"/>
          <w:highlight w:val="yellow"/>
        </w:rPr>
        <w:t>insert value</w:t>
      </w:r>
      <w:r w:rsidRPr="5E835C8B">
        <w:rPr>
          <w:rFonts w:ascii="Aptos" w:eastAsia="Aptos" w:hAnsi="Aptos" w:cs="Aptos"/>
          <w:color w:val="000000" w:themeColor="text1"/>
        </w:rPr>
        <w:t>]</w:t>
      </w:r>
    </w:p>
    <w:p w14:paraId="4F36025B" w14:textId="6E57EA6B" w:rsidR="009167AE" w:rsidRDefault="2233D181" w:rsidP="5E835C8B">
      <w:pPr>
        <w:pStyle w:val="ListParagraph"/>
        <w:numPr>
          <w:ilvl w:val="0"/>
          <w:numId w:val="2"/>
        </w:numPr>
        <w:rPr>
          <w:rFonts w:ascii="Aptos" w:eastAsia="Aptos" w:hAnsi="Aptos" w:cs="Aptos"/>
          <w:color w:val="000000" w:themeColor="text1"/>
        </w:rPr>
      </w:pPr>
      <w:r w:rsidRPr="5E835C8B">
        <w:rPr>
          <w:rFonts w:ascii="Aptos" w:eastAsia="Aptos" w:hAnsi="Aptos" w:cs="Aptos"/>
          <w:color w:val="000000" w:themeColor="text1"/>
        </w:rPr>
        <w:t>Hotel: [</w:t>
      </w:r>
      <w:r w:rsidRPr="5E835C8B">
        <w:rPr>
          <w:rFonts w:ascii="Aptos" w:eastAsia="Aptos" w:hAnsi="Aptos" w:cs="Aptos"/>
          <w:color w:val="000000" w:themeColor="text1"/>
          <w:highlight w:val="yellow"/>
        </w:rPr>
        <w:t>insert value</w:t>
      </w:r>
      <w:r w:rsidRPr="5E835C8B">
        <w:rPr>
          <w:rFonts w:ascii="Aptos" w:eastAsia="Aptos" w:hAnsi="Aptos" w:cs="Aptos"/>
          <w:color w:val="000000" w:themeColor="text1"/>
        </w:rPr>
        <w:t>]</w:t>
      </w:r>
    </w:p>
    <w:p w14:paraId="155E2A10" w14:textId="56B5DD00" w:rsidR="009167AE" w:rsidRDefault="2233D181" w:rsidP="5E835C8B">
      <w:pPr>
        <w:pStyle w:val="ListParagraph"/>
        <w:numPr>
          <w:ilvl w:val="0"/>
          <w:numId w:val="2"/>
        </w:numPr>
        <w:rPr>
          <w:rFonts w:ascii="Aptos" w:eastAsia="Aptos" w:hAnsi="Aptos" w:cs="Aptos"/>
          <w:color w:val="000000" w:themeColor="text1"/>
        </w:rPr>
      </w:pPr>
      <w:r w:rsidRPr="32F049ED">
        <w:rPr>
          <w:rFonts w:ascii="Aptos" w:eastAsia="Aptos" w:hAnsi="Aptos" w:cs="Aptos"/>
          <w:color w:val="000000" w:themeColor="text1"/>
        </w:rPr>
        <w:t>Transportation: [</w:t>
      </w:r>
      <w:r w:rsidRPr="32F049ED">
        <w:rPr>
          <w:rFonts w:ascii="Aptos" w:eastAsia="Aptos" w:hAnsi="Aptos" w:cs="Aptos"/>
          <w:color w:val="000000" w:themeColor="text1"/>
          <w:highlight w:val="yellow"/>
        </w:rPr>
        <w:t>insert value</w:t>
      </w:r>
      <w:r w:rsidRPr="32F049ED">
        <w:rPr>
          <w:rFonts w:ascii="Aptos" w:eastAsia="Aptos" w:hAnsi="Aptos" w:cs="Aptos"/>
          <w:color w:val="000000" w:themeColor="text1"/>
        </w:rPr>
        <w:t>]</w:t>
      </w:r>
    </w:p>
    <w:p w14:paraId="77B33D60" w14:textId="5A3FA468" w:rsidR="009167AE" w:rsidRDefault="477C6448" w:rsidP="32F049ED">
      <w:r w:rsidRPr="32F049ED">
        <w:t>I’m confident this experience will contribute directly to our DEX strategy and help us deliver measurable improvements across the organization.</w:t>
      </w:r>
    </w:p>
    <w:p w14:paraId="7F3EA573" w14:textId="0E2ECFAE" w:rsidR="009167AE" w:rsidRDefault="477C6448" w:rsidP="32F049ED">
      <w:r w:rsidRPr="32F049ED">
        <w:t>Thank you for your consideration.</w:t>
      </w:r>
    </w:p>
    <w:p w14:paraId="26C49D19" w14:textId="1C23ADE2" w:rsidR="009167AE" w:rsidRDefault="2233D181" w:rsidP="32F049ED">
      <w:pPr>
        <w:rPr>
          <w:rFonts w:ascii="Aptos" w:eastAsia="Aptos" w:hAnsi="Aptos" w:cs="Aptos"/>
          <w:color w:val="000000" w:themeColor="text1"/>
        </w:rPr>
      </w:pPr>
      <w:r w:rsidRPr="32F049ED">
        <w:t>Best regards,</w:t>
      </w:r>
      <w:r w:rsidR="009167AE">
        <w:br/>
      </w:r>
    </w:p>
    <w:p w14:paraId="5E5787A5" w14:textId="15E9BF53" w:rsidR="009167AE" w:rsidRDefault="2233D181" w:rsidP="1A5ED9CF">
      <w:pPr>
        <w:rPr>
          <w:rFonts w:ascii="Aptos" w:eastAsia="Aptos" w:hAnsi="Aptos" w:cs="Aptos"/>
          <w:color w:val="000000" w:themeColor="text1"/>
        </w:rPr>
      </w:pPr>
      <w:r w:rsidRPr="1A5ED9CF">
        <w:rPr>
          <w:rFonts w:ascii="Aptos" w:eastAsia="Aptos" w:hAnsi="Aptos" w:cs="Aptos"/>
          <w:color w:val="000000" w:themeColor="text1"/>
        </w:rPr>
        <w:t xml:space="preserve"> [</w:t>
      </w:r>
      <w:r w:rsidRPr="1A5ED9CF">
        <w:rPr>
          <w:rFonts w:ascii="Aptos" w:eastAsia="Aptos" w:hAnsi="Aptos" w:cs="Aptos"/>
          <w:color w:val="000000" w:themeColor="text1"/>
          <w:highlight w:val="yellow"/>
        </w:rPr>
        <w:t>your name</w:t>
      </w:r>
      <w:r w:rsidRPr="1A5ED9CF">
        <w:rPr>
          <w:rFonts w:ascii="Aptos" w:eastAsia="Aptos" w:hAnsi="Aptos" w:cs="Aptos"/>
          <w:color w:val="000000" w:themeColor="text1"/>
        </w:rPr>
        <w:t>]</w:t>
      </w:r>
      <w:commentRangeEnd w:id="0"/>
      <w:r w:rsidR="009167AE">
        <w:commentReference w:id="0"/>
      </w:r>
    </w:p>
    <w:sectPr w:rsidR="009167AE">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 Hirst" w:date="2025-07-08T17:46:00Z" w:initials="PH">
    <w:p w14:paraId="77ED6C93" w14:textId="355270BF" w:rsidR="00B15B12" w:rsidRDefault="00B15B12">
      <w:r>
        <w:annotationRef/>
      </w:r>
      <w:r>
        <w:fldChar w:fldCharType="begin"/>
      </w:r>
      <w:r>
        <w:instrText xml:space="preserve"> HYPERLINK "mailto:megan.brake@nexthink.com"</w:instrText>
      </w:r>
      <w:bookmarkStart w:id="1" w:name="_@_24D5132934854A329C13D1659813E69CZ"/>
      <w:r>
        <w:fldChar w:fldCharType="separate"/>
      </w:r>
      <w:bookmarkEnd w:id="1"/>
      <w:r w:rsidRPr="47B1884B">
        <w:rPr>
          <w:noProof/>
        </w:rPr>
        <w:t>@Megan Brake</w:t>
      </w:r>
      <w:r>
        <w:fldChar w:fldCharType="end"/>
      </w:r>
      <w:r w:rsidRPr="43AF9E16">
        <w:t xml:space="preserve"> please take a look to make sure this aligns with the sessions content. This is for DEX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D6C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86513" w16cex:dateUtc="2025-07-08T21:46:00Z">
    <w16cex:extLst>
      <w16:ext w16:uri="{CE6994B0-6A32-4C9F-8C6B-6E91EDA988CE}">
        <cr:reactions xmlns:cr="http://schemas.microsoft.com/office/comments/2020/reactions">
          <cr:reaction reactionType="1">
            <cr:reactionInfo dateUtc="2025-07-14T16:39:43Z">
              <cr:user userId="S::paul.hirst@nexthink.com::a3cd5f7c-95e0-4e25-89fd-df818f95f8ea" userProvider="AD" userName="Paul Hirs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D6C93" w16cid:durableId="465865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11E4A"/>
    <w:multiLevelType w:val="hybridMultilevel"/>
    <w:tmpl w:val="88861C0C"/>
    <w:lvl w:ilvl="0" w:tplc="3AB6A36A">
      <w:start w:val="1"/>
      <w:numFmt w:val="bullet"/>
      <w:lvlText w:val=""/>
      <w:lvlJc w:val="left"/>
      <w:pPr>
        <w:ind w:left="720" w:hanging="360"/>
      </w:pPr>
      <w:rPr>
        <w:rFonts w:ascii="Symbol" w:hAnsi="Symbol" w:hint="default"/>
      </w:rPr>
    </w:lvl>
    <w:lvl w:ilvl="1" w:tplc="BB08BD58">
      <w:start w:val="1"/>
      <w:numFmt w:val="bullet"/>
      <w:lvlText w:val="o"/>
      <w:lvlJc w:val="left"/>
      <w:pPr>
        <w:ind w:left="1440" w:hanging="360"/>
      </w:pPr>
      <w:rPr>
        <w:rFonts w:ascii="Courier New" w:hAnsi="Courier New" w:hint="default"/>
      </w:rPr>
    </w:lvl>
    <w:lvl w:ilvl="2" w:tplc="70B2E1E4">
      <w:start w:val="1"/>
      <w:numFmt w:val="bullet"/>
      <w:lvlText w:val=""/>
      <w:lvlJc w:val="left"/>
      <w:pPr>
        <w:ind w:left="2160" w:hanging="360"/>
      </w:pPr>
      <w:rPr>
        <w:rFonts w:ascii="Wingdings" w:hAnsi="Wingdings" w:hint="default"/>
      </w:rPr>
    </w:lvl>
    <w:lvl w:ilvl="3" w:tplc="648A5672">
      <w:start w:val="1"/>
      <w:numFmt w:val="bullet"/>
      <w:lvlText w:val=""/>
      <w:lvlJc w:val="left"/>
      <w:pPr>
        <w:ind w:left="2880" w:hanging="360"/>
      </w:pPr>
      <w:rPr>
        <w:rFonts w:ascii="Symbol" w:hAnsi="Symbol" w:hint="default"/>
      </w:rPr>
    </w:lvl>
    <w:lvl w:ilvl="4" w:tplc="EA5E9BBE">
      <w:start w:val="1"/>
      <w:numFmt w:val="bullet"/>
      <w:lvlText w:val="o"/>
      <w:lvlJc w:val="left"/>
      <w:pPr>
        <w:ind w:left="3600" w:hanging="360"/>
      </w:pPr>
      <w:rPr>
        <w:rFonts w:ascii="Courier New" w:hAnsi="Courier New" w:hint="default"/>
      </w:rPr>
    </w:lvl>
    <w:lvl w:ilvl="5" w:tplc="64349B82">
      <w:start w:val="1"/>
      <w:numFmt w:val="bullet"/>
      <w:lvlText w:val=""/>
      <w:lvlJc w:val="left"/>
      <w:pPr>
        <w:ind w:left="4320" w:hanging="360"/>
      </w:pPr>
      <w:rPr>
        <w:rFonts w:ascii="Wingdings" w:hAnsi="Wingdings" w:hint="default"/>
      </w:rPr>
    </w:lvl>
    <w:lvl w:ilvl="6" w:tplc="6D64278A">
      <w:start w:val="1"/>
      <w:numFmt w:val="bullet"/>
      <w:lvlText w:val=""/>
      <w:lvlJc w:val="left"/>
      <w:pPr>
        <w:ind w:left="5040" w:hanging="360"/>
      </w:pPr>
      <w:rPr>
        <w:rFonts w:ascii="Symbol" w:hAnsi="Symbol" w:hint="default"/>
      </w:rPr>
    </w:lvl>
    <w:lvl w:ilvl="7" w:tplc="40CE85E0">
      <w:start w:val="1"/>
      <w:numFmt w:val="bullet"/>
      <w:lvlText w:val="o"/>
      <w:lvlJc w:val="left"/>
      <w:pPr>
        <w:ind w:left="5760" w:hanging="360"/>
      </w:pPr>
      <w:rPr>
        <w:rFonts w:ascii="Courier New" w:hAnsi="Courier New" w:hint="default"/>
      </w:rPr>
    </w:lvl>
    <w:lvl w:ilvl="8" w:tplc="57829412">
      <w:start w:val="1"/>
      <w:numFmt w:val="bullet"/>
      <w:lvlText w:val=""/>
      <w:lvlJc w:val="left"/>
      <w:pPr>
        <w:ind w:left="6480" w:hanging="360"/>
      </w:pPr>
      <w:rPr>
        <w:rFonts w:ascii="Wingdings" w:hAnsi="Wingdings" w:hint="default"/>
      </w:rPr>
    </w:lvl>
  </w:abstractNum>
  <w:abstractNum w:abstractNumId="1" w15:restartNumberingAfterBreak="0">
    <w:nsid w:val="5ED9012D"/>
    <w:multiLevelType w:val="hybridMultilevel"/>
    <w:tmpl w:val="42564876"/>
    <w:lvl w:ilvl="0" w:tplc="2E889178">
      <w:start w:val="1"/>
      <w:numFmt w:val="bullet"/>
      <w:lvlText w:val=""/>
      <w:lvlJc w:val="left"/>
      <w:pPr>
        <w:ind w:left="720" w:hanging="360"/>
      </w:pPr>
      <w:rPr>
        <w:rFonts w:ascii="Symbol" w:hAnsi="Symbol" w:hint="default"/>
      </w:rPr>
    </w:lvl>
    <w:lvl w:ilvl="1" w:tplc="1E9CA280">
      <w:start w:val="1"/>
      <w:numFmt w:val="bullet"/>
      <w:lvlText w:val="o"/>
      <w:lvlJc w:val="left"/>
      <w:pPr>
        <w:ind w:left="1440" w:hanging="360"/>
      </w:pPr>
      <w:rPr>
        <w:rFonts w:ascii="Courier New" w:hAnsi="Courier New" w:hint="default"/>
      </w:rPr>
    </w:lvl>
    <w:lvl w:ilvl="2" w:tplc="79C86CA6">
      <w:start w:val="1"/>
      <w:numFmt w:val="bullet"/>
      <w:lvlText w:val=""/>
      <w:lvlJc w:val="left"/>
      <w:pPr>
        <w:ind w:left="2160" w:hanging="360"/>
      </w:pPr>
      <w:rPr>
        <w:rFonts w:ascii="Wingdings" w:hAnsi="Wingdings" w:hint="default"/>
      </w:rPr>
    </w:lvl>
    <w:lvl w:ilvl="3" w:tplc="86D89A8E">
      <w:start w:val="1"/>
      <w:numFmt w:val="bullet"/>
      <w:lvlText w:val=""/>
      <w:lvlJc w:val="left"/>
      <w:pPr>
        <w:ind w:left="2880" w:hanging="360"/>
      </w:pPr>
      <w:rPr>
        <w:rFonts w:ascii="Symbol" w:hAnsi="Symbol" w:hint="default"/>
      </w:rPr>
    </w:lvl>
    <w:lvl w:ilvl="4" w:tplc="9FDC5A1E">
      <w:start w:val="1"/>
      <w:numFmt w:val="bullet"/>
      <w:lvlText w:val="o"/>
      <w:lvlJc w:val="left"/>
      <w:pPr>
        <w:ind w:left="3600" w:hanging="360"/>
      </w:pPr>
      <w:rPr>
        <w:rFonts w:ascii="Courier New" w:hAnsi="Courier New" w:hint="default"/>
      </w:rPr>
    </w:lvl>
    <w:lvl w:ilvl="5" w:tplc="84A885AC">
      <w:start w:val="1"/>
      <w:numFmt w:val="bullet"/>
      <w:lvlText w:val=""/>
      <w:lvlJc w:val="left"/>
      <w:pPr>
        <w:ind w:left="4320" w:hanging="360"/>
      </w:pPr>
      <w:rPr>
        <w:rFonts w:ascii="Wingdings" w:hAnsi="Wingdings" w:hint="default"/>
      </w:rPr>
    </w:lvl>
    <w:lvl w:ilvl="6" w:tplc="9F1A5388">
      <w:start w:val="1"/>
      <w:numFmt w:val="bullet"/>
      <w:lvlText w:val=""/>
      <w:lvlJc w:val="left"/>
      <w:pPr>
        <w:ind w:left="5040" w:hanging="360"/>
      </w:pPr>
      <w:rPr>
        <w:rFonts w:ascii="Symbol" w:hAnsi="Symbol" w:hint="default"/>
      </w:rPr>
    </w:lvl>
    <w:lvl w:ilvl="7" w:tplc="10AC1648">
      <w:start w:val="1"/>
      <w:numFmt w:val="bullet"/>
      <w:lvlText w:val="o"/>
      <w:lvlJc w:val="left"/>
      <w:pPr>
        <w:ind w:left="5760" w:hanging="360"/>
      </w:pPr>
      <w:rPr>
        <w:rFonts w:ascii="Courier New" w:hAnsi="Courier New" w:hint="default"/>
      </w:rPr>
    </w:lvl>
    <w:lvl w:ilvl="8" w:tplc="277AC5F0">
      <w:start w:val="1"/>
      <w:numFmt w:val="bullet"/>
      <w:lvlText w:val=""/>
      <w:lvlJc w:val="left"/>
      <w:pPr>
        <w:ind w:left="6480" w:hanging="360"/>
      </w:pPr>
      <w:rPr>
        <w:rFonts w:ascii="Wingdings" w:hAnsi="Wingdings" w:hint="default"/>
      </w:rPr>
    </w:lvl>
  </w:abstractNum>
  <w:abstractNum w:abstractNumId="2" w15:restartNumberingAfterBreak="0">
    <w:nsid w:val="7F910169"/>
    <w:multiLevelType w:val="hybridMultilevel"/>
    <w:tmpl w:val="3EF6E412"/>
    <w:lvl w:ilvl="0" w:tplc="0FAEF332">
      <w:start w:val="1"/>
      <w:numFmt w:val="bullet"/>
      <w:lvlText w:val=""/>
      <w:lvlJc w:val="left"/>
      <w:pPr>
        <w:ind w:left="720" w:hanging="360"/>
      </w:pPr>
      <w:rPr>
        <w:rFonts w:ascii="Symbol" w:hAnsi="Symbol" w:hint="default"/>
      </w:rPr>
    </w:lvl>
    <w:lvl w:ilvl="1" w:tplc="8CF079F6">
      <w:start w:val="1"/>
      <w:numFmt w:val="bullet"/>
      <w:lvlText w:val="o"/>
      <w:lvlJc w:val="left"/>
      <w:pPr>
        <w:ind w:left="1440" w:hanging="360"/>
      </w:pPr>
      <w:rPr>
        <w:rFonts w:ascii="Courier New" w:hAnsi="Courier New" w:hint="default"/>
      </w:rPr>
    </w:lvl>
    <w:lvl w:ilvl="2" w:tplc="589A68D8">
      <w:start w:val="1"/>
      <w:numFmt w:val="bullet"/>
      <w:lvlText w:val=""/>
      <w:lvlJc w:val="left"/>
      <w:pPr>
        <w:ind w:left="2160" w:hanging="360"/>
      </w:pPr>
      <w:rPr>
        <w:rFonts w:ascii="Wingdings" w:hAnsi="Wingdings" w:hint="default"/>
      </w:rPr>
    </w:lvl>
    <w:lvl w:ilvl="3" w:tplc="9C54A964">
      <w:start w:val="1"/>
      <w:numFmt w:val="bullet"/>
      <w:lvlText w:val=""/>
      <w:lvlJc w:val="left"/>
      <w:pPr>
        <w:ind w:left="2880" w:hanging="360"/>
      </w:pPr>
      <w:rPr>
        <w:rFonts w:ascii="Symbol" w:hAnsi="Symbol" w:hint="default"/>
      </w:rPr>
    </w:lvl>
    <w:lvl w:ilvl="4" w:tplc="E76EE3FA">
      <w:start w:val="1"/>
      <w:numFmt w:val="bullet"/>
      <w:lvlText w:val="o"/>
      <w:lvlJc w:val="left"/>
      <w:pPr>
        <w:ind w:left="3600" w:hanging="360"/>
      </w:pPr>
      <w:rPr>
        <w:rFonts w:ascii="Courier New" w:hAnsi="Courier New" w:hint="default"/>
      </w:rPr>
    </w:lvl>
    <w:lvl w:ilvl="5" w:tplc="6CD6EC6E">
      <w:start w:val="1"/>
      <w:numFmt w:val="bullet"/>
      <w:lvlText w:val=""/>
      <w:lvlJc w:val="left"/>
      <w:pPr>
        <w:ind w:left="4320" w:hanging="360"/>
      </w:pPr>
      <w:rPr>
        <w:rFonts w:ascii="Wingdings" w:hAnsi="Wingdings" w:hint="default"/>
      </w:rPr>
    </w:lvl>
    <w:lvl w:ilvl="6" w:tplc="D17C3CA2">
      <w:start w:val="1"/>
      <w:numFmt w:val="bullet"/>
      <w:lvlText w:val=""/>
      <w:lvlJc w:val="left"/>
      <w:pPr>
        <w:ind w:left="5040" w:hanging="360"/>
      </w:pPr>
      <w:rPr>
        <w:rFonts w:ascii="Symbol" w:hAnsi="Symbol" w:hint="default"/>
      </w:rPr>
    </w:lvl>
    <w:lvl w:ilvl="7" w:tplc="6EA08CC6">
      <w:start w:val="1"/>
      <w:numFmt w:val="bullet"/>
      <w:lvlText w:val="o"/>
      <w:lvlJc w:val="left"/>
      <w:pPr>
        <w:ind w:left="5760" w:hanging="360"/>
      </w:pPr>
      <w:rPr>
        <w:rFonts w:ascii="Courier New" w:hAnsi="Courier New" w:hint="default"/>
      </w:rPr>
    </w:lvl>
    <w:lvl w:ilvl="8" w:tplc="18ACFA56">
      <w:start w:val="1"/>
      <w:numFmt w:val="bullet"/>
      <w:lvlText w:val=""/>
      <w:lvlJc w:val="left"/>
      <w:pPr>
        <w:ind w:left="6480" w:hanging="360"/>
      </w:pPr>
      <w:rPr>
        <w:rFonts w:ascii="Wingdings" w:hAnsi="Wingdings" w:hint="default"/>
      </w:rPr>
    </w:lvl>
  </w:abstractNum>
  <w:num w:numId="1" w16cid:durableId="639921009">
    <w:abstractNumId w:val="2"/>
  </w:num>
  <w:num w:numId="2" w16cid:durableId="449395542">
    <w:abstractNumId w:val="0"/>
  </w:num>
  <w:num w:numId="3" w16cid:durableId="13697977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Hirst">
    <w15:presenceInfo w15:providerId="AD" w15:userId="S::paul.hirst@nexthink.com::a3cd5f7c-95e0-4e25-89fd-df818f95f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EE8BCE"/>
    <w:rsid w:val="00021D5E"/>
    <w:rsid w:val="00623B1D"/>
    <w:rsid w:val="009167AE"/>
    <w:rsid w:val="00B15B12"/>
    <w:rsid w:val="08EE8BCE"/>
    <w:rsid w:val="0E2409F8"/>
    <w:rsid w:val="1A17E2AF"/>
    <w:rsid w:val="1A5ED9CF"/>
    <w:rsid w:val="1F90240A"/>
    <w:rsid w:val="2233D181"/>
    <w:rsid w:val="2C62F6D5"/>
    <w:rsid w:val="32F049ED"/>
    <w:rsid w:val="40A78D65"/>
    <w:rsid w:val="42DE6179"/>
    <w:rsid w:val="477C6448"/>
    <w:rsid w:val="513F4427"/>
    <w:rsid w:val="593DC741"/>
    <w:rsid w:val="5E835C8B"/>
    <w:rsid w:val="621E43A5"/>
    <w:rsid w:val="6FD83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C670"/>
  <w15:chartTrackingRefBased/>
  <w15:docId w15:val="{E56707C6-1A53-4BFF-9A8D-8074C0C1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E835C8B"/>
    <w:rPr>
      <w:color w:val="467886"/>
      <w:u w:val="single"/>
    </w:rPr>
  </w:style>
  <w:style w:type="paragraph" w:styleId="ListParagraph">
    <w:name w:val="List Paragraph"/>
    <w:basedOn w:val="Normal"/>
    <w:uiPriority w:val="34"/>
    <w:qFormat/>
    <w:rsid w:val="5E835C8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hink.com/experien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412EC8A2-A761-46B0-8277-E1DCDCB9B840}">
    <t:Anchor>
      <t:Comment id="1180198163"/>
    </t:Anchor>
    <t:History>
      <t:Event id="{DC868A9D-9667-49D5-AAEA-D1D1133AF61E}" time="2025-07-08T21:46:37.515Z">
        <t:Attribution userId="S::paul.hirst@nexthink.com::a3cd5f7c-95e0-4e25-89fd-df818f95f8ea" userProvider="AD" userName="Paul Hirst"/>
        <t:Anchor>
          <t:Comment id="1180198163"/>
        </t:Anchor>
        <t:Create/>
      </t:Event>
      <t:Event id="{5EE6073A-48DC-430F-8984-EA4D125A9BD5}" time="2025-07-08T21:46:37.515Z">
        <t:Attribution userId="S::paul.hirst@nexthink.com::a3cd5f7c-95e0-4e25-89fd-df818f95f8ea" userProvider="AD" userName="Paul Hirst"/>
        <t:Anchor>
          <t:Comment id="1180198163"/>
        </t:Anchor>
        <t:Assign userId="S::megan.brake@nexthink.com::528df103-5cde-45b2-966c-f9d8a0b83849" userProvider="AD" userName="Megan Brake"/>
      </t:Event>
      <t:Event id="{F6BEAC26-4305-4C19-BD0A-E8E1083B43C5}" time="2025-07-08T21:46:37.515Z">
        <t:Attribution userId="S::paul.hirst@nexthink.com::a3cd5f7c-95e0-4e25-89fd-df818f95f8ea" userProvider="AD" userName="Paul Hirst"/>
        <t:Anchor>
          <t:Comment id="1180198163"/>
        </t:Anchor>
        <t:SetTitle title="@Megan Brake please take a look to make sure this aligns with the sessions content. This is for DEX Management."/>
      </t:Event>
      <t:Event id="{DE8C8A3A-4201-4259-8884-8C0604E47492}" time="2025-07-14T16:39:49.404Z">
        <t:Attribution userId="S::paul.hirst@nexthink.com::a3cd5f7c-95e0-4e25-89fd-df818f95f8ea" userProvider="AD" userName="Paul Hirst"/>
        <t:Progress percentComplete="100"/>
      </t:Event>
    </t:History>
  </t:Task>
  <t:Task id="{F027E37F-A98D-4156-B71D-69C0E17B4076}">
    <t:Anchor>
      <t:Comment id="553524744"/>
    </t:Anchor>
    <t:History>
      <t:Event id="{D73769C2-6799-4D65-A9BF-CDF4EE076116}" time="2025-07-08T21:45:44.891Z">
        <t:Attribution userId="S::paul.hirst@nexthink.com::a3cd5f7c-95e0-4e25-89fd-df818f95f8ea" userProvider="AD" userName="Paul Hirst"/>
        <t:Anchor>
          <t:Comment id="553524744"/>
        </t:Anchor>
        <t:Create/>
      </t:Event>
      <t:Event id="{564F1445-A911-487E-9863-87AA0E05D04A}" time="2025-07-08T21:45:44.891Z">
        <t:Attribution userId="S::paul.hirst@nexthink.com::a3cd5f7c-95e0-4e25-89fd-df818f95f8ea" userProvider="AD" userName="Paul Hirst"/>
        <t:Anchor>
          <t:Comment id="553524744"/>
        </t:Anchor>
        <t:Assign userId="S::jon.leighton@nexthink.com::f25ddb79-0f1f-426f-b89c-5bef226fafa4" userProvider="AD" userName="Jon Leighton"/>
      </t:Event>
      <t:Event id="{81A11F34-1CE3-40B3-BBA5-20B5098E2A32}" time="2025-07-08T21:45:44.891Z">
        <t:Attribution userId="S::paul.hirst@nexthink.com::a3cd5f7c-95e0-4e25-89fd-df818f95f8ea" userProvider="AD" userName="Paul Hirst"/>
        <t:Anchor>
          <t:Comment id="553524744"/>
        </t:Anchor>
        <t:SetTitle title="@Jon Leighton need your definition to add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93FDC6EBBF64398098D676F9C0CCA" ma:contentTypeVersion="21" ma:contentTypeDescription="Create a new document." ma:contentTypeScope="" ma:versionID="9ac6b0374c273cc3b0e969cb7f321c17">
  <xsd:schema xmlns:xsd="http://www.w3.org/2001/XMLSchema" xmlns:xs="http://www.w3.org/2001/XMLSchema" xmlns:p="http://schemas.microsoft.com/office/2006/metadata/properties" xmlns:ns1="http://schemas.microsoft.com/sharepoint/v3" xmlns:ns2="b182dd5d-2bbf-4065-bfac-d2406fc7619d" xmlns:ns3="0c699b9c-bfde-4485-923a-0560e913a853" xmlns:ns4="6b654bda-f1da-4267-923d-69a4bcb6b7e3" targetNamespace="http://schemas.microsoft.com/office/2006/metadata/properties" ma:root="true" ma:fieldsID="7691c695e5b66c982cacdf48f70ca2cf" ns1:_="" ns2:_="" ns3:_="" ns4:_="">
    <xsd:import namespace="http://schemas.microsoft.com/sharepoint/v3"/>
    <xsd:import namespace="b182dd5d-2bbf-4065-bfac-d2406fc7619d"/>
    <xsd:import namespace="0c699b9c-bfde-4485-923a-0560e913a853"/>
    <xsd:import namespace="6b654bda-f1da-4267-923d-69a4bcb6b7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2dd5d-2bbf-4065-bfac-d2406fc76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cd1782-161f-4a27-b6e0-ad2c653495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699b9c-bfde-4485-923a-0560e913a8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54bda-f1da-4267-923d-69a4bcb6b7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5415dc-ec03-4f9c-b6e9-67fe47d9b9b4}" ma:internalName="TaxCatchAll" ma:showField="CatchAllData" ma:web="6b654bda-f1da-4267-923d-69a4bcb6b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2dd5d-2bbf-4065-bfac-d2406fc76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b654bda-f1da-4267-923d-69a4bcb6b7e3" xsi:nil="true"/>
  </documentManagement>
</p:properties>
</file>

<file path=customXml/itemProps1.xml><?xml version="1.0" encoding="utf-8"?>
<ds:datastoreItem xmlns:ds="http://schemas.openxmlformats.org/officeDocument/2006/customXml" ds:itemID="{E3830D1F-1497-4225-B06F-FC76D865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2dd5d-2bbf-4065-bfac-d2406fc7619d"/>
    <ds:schemaRef ds:uri="0c699b9c-bfde-4485-923a-0560e913a853"/>
    <ds:schemaRef ds:uri="6b654bda-f1da-4267-923d-69a4bcb6b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EB225-D968-43B1-878D-8D3119065BC6}">
  <ds:schemaRefs>
    <ds:schemaRef ds:uri="http://schemas.microsoft.com/sharepoint/v3/contenttype/forms"/>
  </ds:schemaRefs>
</ds:datastoreItem>
</file>

<file path=customXml/itemProps3.xml><?xml version="1.0" encoding="utf-8"?>
<ds:datastoreItem xmlns:ds="http://schemas.openxmlformats.org/officeDocument/2006/customXml" ds:itemID="{29EC4D2D-C919-409A-B80C-C16E0D63A0B9}">
  <ds:schemaRefs>
    <ds:schemaRef ds:uri="http://schemas.microsoft.com/office/2006/metadata/properties"/>
    <ds:schemaRef ds:uri="http://schemas.microsoft.com/office/infopath/2007/PartnerControls"/>
    <ds:schemaRef ds:uri="b182dd5d-2bbf-4065-bfac-d2406fc7619d"/>
    <ds:schemaRef ds:uri="http://schemas.microsoft.com/sharepoint/v3"/>
    <ds:schemaRef ds:uri="6b654bda-f1da-4267-923d-69a4bcb6b7e3"/>
  </ds:schemaRefs>
</ds:datastoreItem>
</file>

<file path=docMetadata/LabelInfo.xml><?xml version="1.0" encoding="utf-8"?>
<clbl:labelList xmlns:clbl="http://schemas.microsoft.com/office/2020/mipLabelMetadata">
  <clbl:label id="{8153367a-b66a-4817-9fab-b0186d9aaa10}" enabled="1" method="Standard" siteId="{13387b29-82d9-4ca5-9fa0-b7b5635742e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Hirst</dc:creator>
  <cp:keywords/>
  <dc:description/>
  <cp:lastModifiedBy>Paul Hirst</cp:lastModifiedBy>
  <cp:revision>2</cp:revision>
  <dcterms:created xsi:type="dcterms:W3CDTF">2025-07-14T16:41:00Z</dcterms:created>
  <dcterms:modified xsi:type="dcterms:W3CDTF">2025-07-14T16:41:00Z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0x01010091A93FDC6EBBF64398098D676F9C0CCA</vt:lpwstr>
  </property>
  <property fmtid="{D5CDD505-2E9C-101B-9397-08002B2CF9AE}" pid="3" name="MediaServiceImageTags">
    <vt:lpwstr/>
  </property>
</Properties>
</file>